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7D" w:rsidRDefault="005C417D" w:rsidP="0019718E">
      <w:pPr>
        <w:autoSpaceDE w:val="0"/>
        <w:autoSpaceDN w:val="0"/>
        <w:spacing w:before="240" w:after="120" w:line="240" w:lineRule="auto"/>
        <w:jc w:val="center"/>
        <w:rPr>
          <w:rFonts w:ascii="Times New Roman" w:eastAsia="Times New Roman" w:hAnsi="Times New Roman" w:cs="Times New Roman"/>
          <w:b/>
          <w:bCs/>
          <w:sz w:val="32"/>
          <w:szCs w:val="32"/>
          <w:lang w:eastAsia="ru-RU"/>
        </w:rPr>
      </w:pPr>
    </w:p>
    <w:p w:rsidR="005C417D" w:rsidRDefault="005C417D" w:rsidP="0019718E">
      <w:pPr>
        <w:autoSpaceDE w:val="0"/>
        <w:autoSpaceDN w:val="0"/>
        <w:spacing w:before="240" w:after="120" w:line="240" w:lineRule="auto"/>
        <w:jc w:val="center"/>
        <w:rPr>
          <w:rFonts w:ascii="Times New Roman" w:eastAsia="Times New Roman" w:hAnsi="Times New Roman" w:cs="Times New Roman"/>
          <w:b/>
          <w:bCs/>
          <w:sz w:val="32"/>
          <w:szCs w:val="32"/>
          <w:lang w:eastAsia="ru-RU"/>
        </w:rPr>
      </w:pPr>
    </w:p>
    <w:p w:rsidR="005C417D" w:rsidRDefault="005C417D" w:rsidP="0019718E">
      <w:pPr>
        <w:autoSpaceDE w:val="0"/>
        <w:autoSpaceDN w:val="0"/>
        <w:spacing w:before="240" w:after="120" w:line="240" w:lineRule="auto"/>
        <w:jc w:val="center"/>
        <w:rPr>
          <w:rFonts w:ascii="Times New Roman" w:eastAsia="Times New Roman" w:hAnsi="Times New Roman" w:cs="Times New Roman"/>
          <w:b/>
          <w:bCs/>
          <w:sz w:val="32"/>
          <w:szCs w:val="32"/>
          <w:lang w:eastAsia="ru-RU"/>
        </w:rPr>
      </w:pPr>
    </w:p>
    <w:p w:rsidR="005C417D" w:rsidRDefault="005C417D" w:rsidP="0019718E">
      <w:pPr>
        <w:autoSpaceDE w:val="0"/>
        <w:autoSpaceDN w:val="0"/>
        <w:spacing w:before="240" w:after="120" w:line="240" w:lineRule="auto"/>
        <w:jc w:val="center"/>
        <w:rPr>
          <w:rFonts w:ascii="Times New Roman" w:eastAsia="Times New Roman" w:hAnsi="Times New Roman" w:cs="Times New Roman"/>
          <w:b/>
          <w:bCs/>
          <w:sz w:val="32"/>
          <w:szCs w:val="32"/>
          <w:lang w:eastAsia="ru-RU"/>
        </w:rPr>
      </w:pPr>
    </w:p>
    <w:p w:rsidR="0019718E" w:rsidRPr="00D744FC" w:rsidRDefault="0019718E" w:rsidP="0019718E">
      <w:pPr>
        <w:autoSpaceDE w:val="0"/>
        <w:autoSpaceDN w:val="0"/>
        <w:spacing w:before="240" w:after="120" w:line="240" w:lineRule="auto"/>
        <w:jc w:val="center"/>
        <w:rPr>
          <w:rFonts w:ascii="Times New Roman" w:eastAsia="Times New Roman" w:hAnsi="Times New Roman" w:cs="Times New Roman"/>
          <w:b/>
          <w:bCs/>
          <w:sz w:val="30"/>
          <w:szCs w:val="30"/>
          <w:lang w:eastAsia="ru-RU"/>
        </w:rPr>
      </w:pPr>
      <w:r w:rsidRPr="00D744FC">
        <w:rPr>
          <w:rFonts w:ascii="Times New Roman" w:eastAsia="Times New Roman" w:hAnsi="Times New Roman" w:cs="Times New Roman"/>
          <w:b/>
          <w:bCs/>
          <w:sz w:val="30"/>
          <w:szCs w:val="30"/>
          <w:lang w:eastAsia="ru-RU"/>
        </w:rPr>
        <w:t xml:space="preserve">ИЗМЕНЕНИЯ </w:t>
      </w:r>
      <w:r w:rsidRPr="00D744FC">
        <w:rPr>
          <w:rFonts w:ascii="Times New Roman" w:eastAsia="Times New Roman" w:hAnsi="Times New Roman" w:cs="Times New Roman"/>
          <w:b/>
          <w:bCs/>
          <w:sz w:val="30"/>
          <w:szCs w:val="30"/>
          <w:lang w:eastAsia="ru-RU"/>
        </w:rPr>
        <w:br/>
        <w:t>В</w:t>
      </w:r>
      <w:r w:rsidRPr="00D744FC">
        <w:rPr>
          <w:rFonts w:ascii="Times New Roman" w:eastAsia="Times New Roman" w:hAnsi="Times New Roman" w:cs="Times New Roman"/>
          <w:b/>
          <w:bCs/>
          <w:caps/>
          <w:sz w:val="30"/>
          <w:szCs w:val="30"/>
          <w:lang w:eastAsia="ru-RU"/>
        </w:rPr>
        <w:t xml:space="preserve"> ПРОСПЕКТ ценных бумаг</w:t>
      </w:r>
    </w:p>
    <w:p w:rsidR="0019718E" w:rsidRPr="00D744FC" w:rsidRDefault="0019718E" w:rsidP="0019718E">
      <w:pPr>
        <w:autoSpaceDE w:val="0"/>
        <w:autoSpaceDN w:val="0"/>
        <w:spacing w:after="0" w:line="240" w:lineRule="auto"/>
        <w:jc w:val="center"/>
        <w:rPr>
          <w:rFonts w:ascii="Times New Roman" w:eastAsia="Times New Roman" w:hAnsi="Times New Roman" w:cs="Times New Roman CYR"/>
          <w:b/>
          <w:bCs/>
          <w:smallCaps/>
          <w:sz w:val="24"/>
          <w:szCs w:val="24"/>
          <w:lang w:eastAsia="ru-RU"/>
        </w:rPr>
      </w:pPr>
      <w:r w:rsidRPr="00D744FC">
        <w:rPr>
          <w:rFonts w:ascii="Times New Roman" w:eastAsia="Times New Roman" w:hAnsi="Times New Roman" w:cs="Times New Roman CYR"/>
          <w:b/>
          <w:bCs/>
          <w:smallCaps/>
          <w:sz w:val="24"/>
          <w:szCs w:val="24"/>
          <w:lang w:eastAsia="ru-RU"/>
        </w:rPr>
        <w:t>Открытое акционерное общество</w:t>
      </w:r>
    </w:p>
    <w:p w:rsidR="0019718E" w:rsidRPr="00D744FC" w:rsidRDefault="0019718E" w:rsidP="0019718E">
      <w:pPr>
        <w:keepNext/>
        <w:spacing w:after="0" w:line="240" w:lineRule="auto"/>
        <w:jc w:val="center"/>
        <w:outlineLvl w:val="5"/>
        <w:rPr>
          <w:rFonts w:ascii="Times New Roman" w:eastAsia="Times New Roman" w:hAnsi="Times New Roman" w:cs="Times New Roman"/>
          <w:b/>
          <w:bCs/>
          <w:sz w:val="24"/>
          <w:szCs w:val="24"/>
        </w:rPr>
      </w:pPr>
      <w:r w:rsidRPr="00D744FC">
        <w:rPr>
          <w:rFonts w:ascii="Times New Roman" w:eastAsia="Times New Roman" w:hAnsi="Times New Roman" w:cs="Times New Roman"/>
          <w:b/>
          <w:bCs/>
          <w:smallCaps/>
          <w:sz w:val="24"/>
          <w:szCs w:val="24"/>
        </w:rPr>
        <w:t>«Восточный экспресс банк»</w:t>
      </w:r>
    </w:p>
    <w:p w:rsidR="0019718E" w:rsidRPr="0019718E" w:rsidRDefault="0019718E" w:rsidP="0019718E">
      <w:pPr>
        <w:autoSpaceDE w:val="0"/>
        <w:autoSpaceDN w:val="0"/>
        <w:spacing w:after="0" w:line="240" w:lineRule="auto"/>
        <w:jc w:val="center"/>
        <w:rPr>
          <w:rFonts w:ascii="Times New Roman" w:eastAsia="Times New Roman" w:hAnsi="Times New Roman" w:cs="Times New Roman"/>
          <w:lang w:eastAsia="ru-RU"/>
        </w:rPr>
      </w:pPr>
    </w:p>
    <w:p w:rsidR="0019718E" w:rsidRPr="00D744FC" w:rsidRDefault="0019718E" w:rsidP="0019718E">
      <w:pPr>
        <w:spacing w:after="0" w:line="240" w:lineRule="auto"/>
        <w:jc w:val="center"/>
        <w:rPr>
          <w:rFonts w:ascii="Times New Roman" w:eastAsia="Times New Roman" w:hAnsi="Times New Roman" w:cs="Times New Roman"/>
          <w:b/>
          <w:bCs/>
          <w:i/>
          <w:iCs/>
          <w:sz w:val="20"/>
          <w:szCs w:val="20"/>
        </w:rPr>
      </w:pPr>
      <w:proofErr w:type="gramStart"/>
      <w:r w:rsidRPr="00D744FC">
        <w:rPr>
          <w:rFonts w:ascii="Times New Roman" w:eastAsia="Times New Roman" w:hAnsi="Times New Roman" w:cs="Times New Roman"/>
          <w:b/>
          <w:bCs/>
          <w:i/>
          <w:iCs/>
          <w:sz w:val="20"/>
          <w:szCs w:val="20"/>
        </w:rPr>
        <w:t>документарные процентные неконвертируемые Биржевые облигации на предъявителя с обязательным централизованным хранением серии БО-0</w:t>
      </w:r>
      <w:r w:rsidR="00B44D92" w:rsidRPr="00D744FC">
        <w:rPr>
          <w:rFonts w:ascii="Times New Roman" w:eastAsia="Times New Roman" w:hAnsi="Times New Roman" w:cs="Times New Roman"/>
          <w:b/>
          <w:bCs/>
          <w:i/>
          <w:iCs/>
          <w:sz w:val="20"/>
          <w:szCs w:val="20"/>
        </w:rPr>
        <w:t>6</w:t>
      </w:r>
      <w:r w:rsidRPr="00D744FC">
        <w:rPr>
          <w:rFonts w:ascii="Times New Roman" w:eastAsia="Times New Roman" w:hAnsi="Times New Roman" w:cs="Times New Roman"/>
          <w:b/>
          <w:bCs/>
          <w:i/>
          <w:iCs/>
          <w:sz w:val="20"/>
          <w:szCs w:val="20"/>
        </w:rPr>
        <w:t xml:space="preserve"> в количестве </w:t>
      </w:r>
      <w:r w:rsidR="00B44D92" w:rsidRPr="00D744FC">
        <w:rPr>
          <w:rFonts w:ascii="Times New Roman" w:eastAsia="Times New Roman" w:hAnsi="Times New Roman" w:cs="Times New Roman"/>
          <w:b/>
          <w:bCs/>
          <w:i/>
          <w:iCs/>
          <w:sz w:val="20"/>
          <w:szCs w:val="20"/>
        </w:rPr>
        <w:t>2</w:t>
      </w:r>
      <w:r w:rsidRPr="00D744FC">
        <w:rPr>
          <w:rFonts w:ascii="Times New Roman" w:eastAsia="Times New Roman" w:hAnsi="Times New Roman" w:cs="Times New Roman"/>
          <w:b/>
          <w:bCs/>
          <w:i/>
          <w:iCs/>
          <w:sz w:val="20"/>
          <w:szCs w:val="20"/>
        </w:rPr>
        <w:t xml:space="preserve"> 000 000  (</w:t>
      </w:r>
      <w:r w:rsidR="00B44D92" w:rsidRPr="00D744FC">
        <w:rPr>
          <w:rFonts w:ascii="Times New Roman" w:eastAsia="Times New Roman" w:hAnsi="Times New Roman" w:cs="Times New Roman"/>
          <w:b/>
          <w:bCs/>
          <w:i/>
          <w:iCs/>
          <w:sz w:val="20"/>
          <w:szCs w:val="20"/>
        </w:rPr>
        <w:t>Два</w:t>
      </w:r>
      <w:r w:rsidRPr="00D744FC">
        <w:rPr>
          <w:rFonts w:ascii="Times New Roman" w:eastAsia="Times New Roman" w:hAnsi="Times New Roman" w:cs="Times New Roman"/>
          <w:b/>
          <w:bCs/>
          <w:i/>
          <w:iCs/>
          <w:sz w:val="20"/>
          <w:szCs w:val="20"/>
        </w:rPr>
        <w:t xml:space="preserve"> миллион</w:t>
      </w:r>
      <w:r w:rsidR="00B44D92" w:rsidRPr="00D744FC">
        <w:rPr>
          <w:rFonts w:ascii="Times New Roman" w:eastAsia="Times New Roman" w:hAnsi="Times New Roman" w:cs="Times New Roman"/>
          <w:b/>
          <w:bCs/>
          <w:i/>
          <w:iCs/>
          <w:sz w:val="20"/>
          <w:szCs w:val="20"/>
        </w:rPr>
        <w:t>а</w:t>
      </w:r>
      <w:r w:rsidRPr="00D744FC">
        <w:rPr>
          <w:rFonts w:ascii="Times New Roman" w:eastAsia="Times New Roman" w:hAnsi="Times New Roman" w:cs="Times New Roman"/>
          <w:b/>
          <w:bCs/>
          <w:i/>
          <w:iCs/>
          <w:sz w:val="20"/>
          <w:szCs w:val="20"/>
        </w:rPr>
        <w:t>) штук номинальной стоимостью 1000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roofErr w:type="gramEnd"/>
    </w:p>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p w:rsidR="0019718E" w:rsidRPr="00D744FC" w:rsidRDefault="0019718E" w:rsidP="0019718E">
      <w:pPr>
        <w:spacing w:after="0" w:line="240" w:lineRule="auto"/>
        <w:jc w:val="center"/>
        <w:rPr>
          <w:rFonts w:ascii="Times New Roman" w:eastAsia="Times New Roman" w:hAnsi="Times New Roman" w:cs="Times New Roman"/>
          <w:b/>
          <w:bCs/>
          <w:i/>
          <w:iCs/>
          <w:sz w:val="20"/>
          <w:szCs w:val="20"/>
        </w:rPr>
      </w:pPr>
      <w:proofErr w:type="gramStart"/>
      <w:r w:rsidRPr="00D744FC">
        <w:rPr>
          <w:rFonts w:ascii="Times New Roman" w:eastAsia="Times New Roman" w:hAnsi="Times New Roman" w:cs="Times New Roman"/>
          <w:b/>
          <w:bCs/>
          <w:i/>
          <w:iCs/>
          <w:sz w:val="20"/>
          <w:szCs w:val="20"/>
        </w:rPr>
        <w:t>документарные процентные неконвертируемые Биржевые облигации на предъявителя с обязательным централизованным хранением серии БО-0</w:t>
      </w:r>
      <w:r w:rsidR="00B44D92" w:rsidRPr="00D744FC">
        <w:rPr>
          <w:rFonts w:ascii="Times New Roman" w:eastAsia="Times New Roman" w:hAnsi="Times New Roman" w:cs="Times New Roman"/>
          <w:b/>
          <w:bCs/>
          <w:i/>
          <w:iCs/>
          <w:sz w:val="20"/>
          <w:szCs w:val="20"/>
        </w:rPr>
        <w:t>7</w:t>
      </w:r>
      <w:r w:rsidRPr="00D744FC">
        <w:rPr>
          <w:rFonts w:ascii="Times New Roman" w:eastAsia="Times New Roman" w:hAnsi="Times New Roman" w:cs="Times New Roman"/>
          <w:b/>
          <w:bCs/>
          <w:i/>
          <w:iCs/>
          <w:sz w:val="20"/>
          <w:szCs w:val="20"/>
        </w:rPr>
        <w:t xml:space="preserve"> в количестве </w:t>
      </w:r>
      <w:r w:rsidR="00B44D92" w:rsidRPr="00D744FC">
        <w:rPr>
          <w:rFonts w:ascii="Times New Roman" w:eastAsia="Times New Roman" w:hAnsi="Times New Roman" w:cs="Times New Roman"/>
          <w:b/>
          <w:bCs/>
          <w:i/>
          <w:iCs/>
          <w:sz w:val="20"/>
          <w:szCs w:val="20"/>
        </w:rPr>
        <w:t>5</w:t>
      </w:r>
      <w:r w:rsidRPr="00D744FC">
        <w:rPr>
          <w:rFonts w:ascii="Times New Roman" w:eastAsia="Times New Roman" w:hAnsi="Times New Roman" w:cs="Times New Roman"/>
          <w:b/>
          <w:bCs/>
          <w:i/>
          <w:iCs/>
          <w:sz w:val="20"/>
          <w:szCs w:val="20"/>
        </w:rPr>
        <w:t xml:space="preserve"> 000 000  (</w:t>
      </w:r>
      <w:r w:rsidR="00B44D92" w:rsidRPr="00D744FC">
        <w:rPr>
          <w:rFonts w:ascii="Times New Roman" w:eastAsia="Times New Roman" w:hAnsi="Times New Roman" w:cs="Times New Roman"/>
          <w:b/>
          <w:bCs/>
          <w:i/>
          <w:iCs/>
          <w:sz w:val="20"/>
          <w:szCs w:val="20"/>
        </w:rPr>
        <w:t>Пять</w:t>
      </w:r>
      <w:r w:rsidRPr="00D744FC">
        <w:rPr>
          <w:rFonts w:ascii="Times New Roman" w:eastAsia="Times New Roman" w:hAnsi="Times New Roman" w:cs="Times New Roman"/>
          <w:b/>
          <w:bCs/>
          <w:i/>
          <w:iCs/>
          <w:sz w:val="20"/>
          <w:szCs w:val="20"/>
        </w:rPr>
        <w:t xml:space="preserve"> миллион</w:t>
      </w:r>
      <w:r w:rsidR="00B44D92" w:rsidRPr="00D744FC">
        <w:rPr>
          <w:rFonts w:ascii="Times New Roman" w:eastAsia="Times New Roman" w:hAnsi="Times New Roman" w:cs="Times New Roman"/>
          <w:b/>
          <w:bCs/>
          <w:i/>
          <w:iCs/>
          <w:sz w:val="20"/>
          <w:szCs w:val="20"/>
        </w:rPr>
        <w:t>ов</w:t>
      </w:r>
      <w:r w:rsidRPr="00D744FC">
        <w:rPr>
          <w:rFonts w:ascii="Times New Roman" w:eastAsia="Times New Roman" w:hAnsi="Times New Roman" w:cs="Times New Roman"/>
          <w:b/>
          <w:bCs/>
          <w:i/>
          <w:iCs/>
          <w:sz w:val="20"/>
          <w:szCs w:val="20"/>
        </w:rPr>
        <w:t>) штук номинальной стоимостью 1000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roofErr w:type="gramEnd"/>
    </w:p>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p w:rsidR="0019718E" w:rsidRPr="00D744FC" w:rsidRDefault="0019718E" w:rsidP="0019718E">
      <w:pPr>
        <w:spacing w:after="0" w:line="240" w:lineRule="auto"/>
        <w:jc w:val="center"/>
        <w:rPr>
          <w:rFonts w:ascii="Times New Roman" w:eastAsia="Times New Roman" w:hAnsi="Times New Roman" w:cs="Times New Roman"/>
          <w:b/>
          <w:bCs/>
          <w:i/>
          <w:iCs/>
          <w:sz w:val="20"/>
          <w:szCs w:val="20"/>
        </w:rPr>
      </w:pPr>
      <w:proofErr w:type="gramStart"/>
      <w:r w:rsidRPr="00D744FC">
        <w:rPr>
          <w:rFonts w:ascii="Times New Roman" w:eastAsia="Times New Roman" w:hAnsi="Times New Roman" w:cs="Times New Roman"/>
          <w:b/>
          <w:bCs/>
          <w:i/>
          <w:iCs/>
          <w:sz w:val="20"/>
          <w:szCs w:val="20"/>
        </w:rPr>
        <w:t>документарные процентные неконвертируемые Биржевые облигации на предъявителя с обязательным централизованным хранением серии БО-0</w:t>
      </w:r>
      <w:r w:rsidR="00B44D92" w:rsidRPr="00D744FC">
        <w:rPr>
          <w:rFonts w:ascii="Times New Roman" w:eastAsia="Times New Roman" w:hAnsi="Times New Roman" w:cs="Times New Roman"/>
          <w:b/>
          <w:bCs/>
          <w:i/>
          <w:iCs/>
          <w:sz w:val="20"/>
          <w:szCs w:val="20"/>
        </w:rPr>
        <w:t>8</w:t>
      </w:r>
      <w:r w:rsidRPr="00D744FC">
        <w:rPr>
          <w:rFonts w:ascii="Times New Roman" w:eastAsia="Times New Roman" w:hAnsi="Times New Roman" w:cs="Times New Roman"/>
          <w:b/>
          <w:bCs/>
          <w:i/>
          <w:iCs/>
          <w:sz w:val="20"/>
          <w:szCs w:val="20"/>
        </w:rPr>
        <w:t xml:space="preserve"> в количестве </w:t>
      </w:r>
      <w:r w:rsidR="00B44D92" w:rsidRPr="00D744FC">
        <w:rPr>
          <w:rFonts w:ascii="Times New Roman" w:eastAsia="Times New Roman" w:hAnsi="Times New Roman" w:cs="Times New Roman"/>
          <w:b/>
          <w:bCs/>
          <w:i/>
          <w:iCs/>
          <w:sz w:val="20"/>
          <w:szCs w:val="20"/>
        </w:rPr>
        <w:t>4</w:t>
      </w:r>
      <w:r w:rsidRPr="00D744FC">
        <w:rPr>
          <w:rFonts w:ascii="Times New Roman" w:eastAsia="Times New Roman" w:hAnsi="Times New Roman" w:cs="Times New Roman"/>
          <w:b/>
          <w:bCs/>
          <w:i/>
          <w:iCs/>
          <w:sz w:val="20"/>
          <w:szCs w:val="20"/>
        </w:rPr>
        <w:t xml:space="preserve"> 000 000  (</w:t>
      </w:r>
      <w:r w:rsidR="00B44D92" w:rsidRPr="00D744FC">
        <w:rPr>
          <w:rFonts w:ascii="Times New Roman" w:eastAsia="Times New Roman" w:hAnsi="Times New Roman" w:cs="Times New Roman"/>
          <w:b/>
          <w:bCs/>
          <w:i/>
          <w:iCs/>
          <w:sz w:val="20"/>
          <w:szCs w:val="20"/>
        </w:rPr>
        <w:t>Четыре</w:t>
      </w:r>
      <w:r w:rsidRPr="00D744FC">
        <w:rPr>
          <w:rFonts w:ascii="Times New Roman" w:eastAsia="Times New Roman" w:hAnsi="Times New Roman" w:cs="Times New Roman"/>
          <w:b/>
          <w:bCs/>
          <w:i/>
          <w:iCs/>
          <w:sz w:val="20"/>
          <w:szCs w:val="20"/>
        </w:rPr>
        <w:t xml:space="preserve"> миллион</w:t>
      </w:r>
      <w:r w:rsidR="00B44D92" w:rsidRPr="00D744FC">
        <w:rPr>
          <w:rFonts w:ascii="Times New Roman" w:eastAsia="Times New Roman" w:hAnsi="Times New Roman" w:cs="Times New Roman"/>
          <w:b/>
          <w:bCs/>
          <w:i/>
          <w:iCs/>
          <w:sz w:val="20"/>
          <w:szCs w:val="20"/>
        </w:rPr>
        <w:t>а</w:t>
      </w:r>
      <w:r w:rsidRPr="00D744FC">
        <w:rPr>
          <w:rFonts w:ascii="Times New Roman" w:eastAsia="Times New Roman" w:hAnsi="Times New Roman" w:cs="Times New Roman"/>
          <w:b/>
          <w:bCs/>
          <w:i/>
          <w:iCs/>
          <w:sz w:val="20"/>
          <w:szCs w:val="20"/>
        </w:rPr>
        <w:t>) штук номинальной стоимостью 1000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roofErr w:type="gramEnd"/>
    </w:p>
    <w:p w:rsidR="00B44D92" w:rsidRPr="00D744FC" w:rsidRDefault="00B44D92" w:rsidP="0019718E">
      <w:pPr>
        <w:spacing w:after="0" w:line="240" w:lineRule="auto"/>
        <w:jc w:val="center"/>
        <w:rPr>
          <w:rFonts w:ascii="Times New Roman" w:eastAsia="Times New Roman" w:hAnsi="Times New Roman" w:cs="Times New Roman"/>
          <w:b/>
          <w:bCs/>
          <w:i/>
          <w:iCs/>
          <w:sz w:val="20"/>
          <w:szCs w:val="20"/>
        </w:rPr>
      </w:pPr>
    </w:p>
    <w:p w:rsidR="00B44D92" w:rsidRPr="00D744FC" w:rsidRDefault="00B44D92" w:rsidP="00B44D92">
      <w:pPr>
        <w:spacing w:after="0" w:line="240" w:lineRule="auto"/>
        <w:jc w:val="center"/>
        <w:rPr>
          <w:rFonts w:ascii="Times New Roman" w:eastAsia="Times New Roman" w:hAnsi="Times New Roman" w:cs="Times New Roman"/>
          <w:b/>
          <w:bCs/>
          <w:i/>
          <w:iCs/>
          <w:sz w:val="20"/>
          <w:szCs w:val="20"/>
        </w:rPr>
      </w:pPr>
      <w:proofErr w:type="gramStart"/>
      <w:r w:rsidRPr="00D744FC">
        <w:rPr>
          <w:rFonts w:ascii="Times New Roman" w:eastAsia="Times New Roman" w:hAnsi="Times New Roman" w:cs="Times New Roman"/>
          <w:b/>
          <w:bCs/>
          <w:i/>
          <w:iCs/>
          <w:sz w:val="20"/>
          <w:szCs w:val="20"/>
        </w:rPr>
        <w:t>документарные процентные неконвертируемые Биржевые облигации на предъявителя с обязательным централизованным хранением серии БО-09 в количестве 2 000 000  (Два миллиона) штук номинальной стоимостью 1000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roofErr w:type="gramEnd"/>
    </w:p>
    <w:p w:rsidR="00B44D92" w:rsidRDefault="00B44D92" w:rsidP="0019718E">
      <w:pPr>
        <w:spacing w:after="0" w:line="240" w:lineRule="auto"/>
        <w:jc w:val="center"/>
        <w:rPr>
          <w:rFonts w:ascii="Times New Roman" w:eastAsia="Times New Roman" w:hAnsi="Times New Roman" w:cs="Times New Roman"/>
          <w:b/>
          <w:bCs/>
          <w:i/>
          <w:iCs/>
          <w:sz w:val="20"/>
          <w:szCs w:val="20"/>
        </w:rPr>
      </w:pPr>
    </w:p>
    <w:p w:rsidR="005727C0" w:rsidRPr="005727C0" w:rsidRDefault="005727C0" w:rsidP="005727C0">
      <w:pPr>
        <w:spacing w:after="0"/>
        <w:jc w:val="center"/>
        <w:rPr>
          <w:rFonts w:ascii="Times New Roman" w:eastAsia="Times New Roman" w:hAnsi="Times New Roman" w:cs="Times New Roman"/>
          <w:b/>
          <w:bCs/>
          <w:i/>
          <w:iCs/>
          <w:sz w:val="20"/>
          <w:szCs w:val="20"/>
        </w:rPr>
      </w:pPr>
      <w:proofErr w:type="gramStart"/>
      <w:r w:rsidRPr="005727C0">
        <w:rPr>
          <w:rFonts w:ascii="Times New Roman" w:eastAsia="Times New Roman" w:hAnsi="Times New Roman" w:cs="Times New Roman"/>
          <w:b/>
          <w:bCs/>
          <w:i/>
          <w:iCs/>
          <w:sz w:val="20"/>
          <w:szCs w:val="20"/>
        </w:rPr>
        <w:t>документарные процентные неконвертируемые Биржевые облигации на предъявителя с обязательным централизованным хранением серии БО-10 в количестве 3 000 000  (Три миллиона) штук номинальной стоимостью 1 000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w:t>
      </w:r>
      <w:proofErr w:type="gramEnd"/>
      <w:r w:rsidRPr="005727C0">
        <w:rPr>
          <w:rFonts w:ascii="Times New Roman" w:eastAsia="Times New Roman" w:hAnsi="Times New Roman" w:cs="Times New Roman"/>
          <w:b/>
          <w:bCs/>
          <w:i/>
          <w:iCs/>
          <w:sz w:val="20"/>
          <w:szCs w:val="20"/>
        </w:rPr>
        <w:t xml:space="preserve"> подписке</w:t>
      </w:r>
    </w:p>
    <w:p w:rsidR="005727C0" w:rsidRDefault="005727C0" w:rsidP="0019718E">
      <w:pPr>
        <w:spacing w:after="0" w:line="240" w:lineRule="auto"/>
        <w:jc w:val="center"/>
        <w:rPr>
          <w:rFonts w:ascii="Times New Roman" w:eastAsia="Times New Roman" w:hAnsi="Times New Roman" w:cs="Times New Roman"/>
          <w:b/>
          <w:bCs/>
          <w:i/>
          <w:iCs/>
          <w:sz w:val="20"/>
          <w:szCs w:val="20"/>
        </w:rPr>
      </w:pPr>
    </w:p>
    <w:p w:rsidR="0019718E" w:rsidRPr="00D744FC" w:rsidRDefault="0019718E" w:rsidP="0019718E">
      <w:pPr>
        <w:autoSpaceDE w:val="0"/>
        <w:autoSpaceDN w:val="0"/>
        <w:spacing w:before="120" w:after="12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идентификационный номер выпуска (дополнительного выпуска) ценных бумаг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19718E" w:rsidRPr="00D744FC" w:rsidTr="00AD6B36">
        <w:trPr>
          <w:jc w:val="center"/>
        </w:trPr>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6</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6</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9718E" w:rsidRPr="00D744FC" w:rsidRDefault="0019718E" w:rsidP="0019718E">
      <w:pPr>
        <w:autoSpaceDE w:val="0"/>
        <w:autoSpaceDN w:val="0"/>
        <w:spacing w:before="120"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дата допуска выпуска (дополнительного выпуска) ценных бумаг к торгам в процессе размещения</w:t>
      </w:r>
      <w:r w:rsidRPr="00D744FC">
        <w:rPr>
          <w:rFonts w:ascii="Times New Roman" w:eastAsia="Times New Roman" w:hAnsi="Times New Roman" w:cs="Times New Roman"/>
          <w:sz w:val="20"/>
          <w:szCs w:val="20"/>
          <w:lang w:eastAsia="ru-RU"/>
        </w:rPr>
        <w:br/>
      </w: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19718E" w:rsidRPr="00D744FC" w:rsidTr="00AD6B36">
        <w:tc>
          <w:tcPr>
            <w:tcW w:w="170"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482"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17</w:t>
            </w: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w:t>
            </w:r>
          </w:p>
        </w:tc>
        <w:tc>
          <w:tcPr>
            <w:tcW w:w="1559"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сентября</w:t>
            </w: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201</w:t>
            </w:r>
          </w:p>
        </w:tc>
        <w:tc>
          <w:tcPr>
            <w:tcW w:w="284"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w:t>
            </w:r>
          </w:p>
        </w:tc>
        <w:tc>
          <w:tcPr>
            <w:tcW w:w="368" w:type="dxa"/>
            <w:tcBorders>
              <w:top w:val="nil"/>
              <w:left w:val="nil"/>
              <w:bottom w:val="nil"/>
              <w:right w:val="nil"/>
            </w:tcBorders>
            <w:vAlign w:val="bottom"/>
          </w:tcPr>
          <w:p w:rsidR="0019718E" w:rsidRPr="00D744FC" w:rsidRDefault="0019718E" w:rsidP="0019718E">
            <w:pPr>
              <w:tabs>
                <w:tab w:val="left" w:pos="2098"/>
              </w:tabs>
              <w:autoSpaceDE w:val="0"/>
              <w:autoSpaceDN w:val="0"/>
              <w:spacing w:after="0" w:line="240" w:lineRule="auto"/>
              <w:ind w:left="57"/>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w:t>
            </w:r>
          </w:p>
        </w:tc>
      </w:tr>
    </w:tbl>
    <w:p w:rsidR="0019718E" w:rsidRPr="00D744FC" w:rsidRDefault="0019718E" w:rsidP="0019718E">
      <w:pPr>
        <w:widowControl w:val="0"/>
        <w:spacing w:after="0" w:line="240" w:lineRule="auto"/>
        <w:ind w:right="-2"/>
        <w:jc w:val="both"/>
        <w:rPr>
          <w:rFonts w:ascii="Times New Roman" w:eastAsia="Times New Roman" w:hAnsi="Times New Roman" w:cs="Times New Roman"/>
          <w:sz w:val="20"/>
          <w:szCs w:val="20"/>
          <w:lang w:eastAsia="ru-RU"/>
        </w:rPr>
      </w:pPr>
    </w:p>
    <w:p w:rsidR="0019718E" w:rsidRPr="00D744FC" w:rsidRDefault="0019718E" w:rsidP="0019718E">
      <w:pPr>
        <w:autoSpaceDE w:val="0"/>
        <w:autoSpaceDN w:val="0"/>
        <w:spacing w:before="120" w:after="12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lastRenderedPageBreak/>
        <w:t xml:space="preserve">идентификационный номер выпуска (дополнительного выпуска) ценных бумаг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19718E" w:rsidRPr="00D744FC" w:rsidTr="00AD6B36">
        <w:trPr>
          <w:jc w:val="center"/>
        </w:trPr>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7</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6</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9718E" w:rsidRPr="00D744FC" w:rsidRDefault="0019718E" w:rsidP="0019718E">
      <w:pPr>
        <w:autoSpaceDE w:val="0"/>
        <w:autoSpaceDN w:val="0"/>
        <w:spacing w:before="120"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дата допуска выпуска (дополнительного выпуска) ценных бумаг к торгам в процессе размещения</w:t>
      </w:r>
      <w:r w:rsidRPr="00D744FC">
        <w:rPr>
          <w:rFonts w:ascii="Times New Roman" w:eastAsia="Times New Roman" w:hAnsi="Times New Roman" w:cs="Times New Roman"/>
          <w:sz w:val="20"/>
          <w:szCs w:val="20"/>
          <w:lang w:eastAsia="ru-RU"/>
        </w:rPr>
        <w:br/>
      </w: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19718E" w:rsidRPr="00D744FC" w:rsidTr="00AD6B36">
        <w:tc>
          <w:tcPr>
            <w:tcW w:w="170"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482"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17</w:t>
            </w: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w:t>
            </w:r>
          </w:p>
        </w:tc>
        <w:tc>
          <w:tcPr>
            <w:tcW w:w="1559"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сентября</w:t>
            </w: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201</w:t>
            </w:r>
          </w:p>
        </w:tc>
        <w:tc>
          <w:tcPr>
            <w:tcW w:w="284"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w:t>
            </w:r>
          </w:p>
        </w:tc>
        <w:tc>
          <w:tcPr>
            <w:tcW w:w="368" w:type="dxa"/>
            <w:tcBorders>
              <w:top w:val="nil"/>
              <w:left w:val="nil"/>
              <w:bottom w:val="nil"/>
              <w:right w:val="nil"/>
            </w:tcBorders>
            <w:vAlign w:val="bottom"/>
          </w:tcPr>
          <w:p w:rsidR="0019718E" w:rsidRPr="00D744FC" w:rsidRDefault="0019718E" w:rsidP="0019718E">
            <w:pPr>
              <w:tabs>
                <w:tab w:val="left" w:pos="2098"/>
              </w:tabs>
              <w:autoSpaceDE w:val="0"/>
              <w:autoSpaceDN w:val="0"/>
              <w:spacing w:after="0" w:line="240" w:lineRule="auto"/>
              <w:ind w:left="57"/>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w:t>
            </w:r>
          </w:p>
        </w:tc>
      </w:tr>
    </w:tbl>
    <w:p w:rsidR="0019718E" w:rsidRPr="00D744FC" w:rsidRDefault="0019718E" w:rsidP="0019718E">
      <w:pPr>
        <w:widowControl w:val="0"/>
        <w:spacing w:after="0" w:line="240" w:lineRule="auto"/>
        <w:ind w:right="-2"/>
        <w:jc w:val="both"/>
        <w:rPr>
          <w:rFonts w:ascii="Times New Roman" w:eastAsia="Times New Roman" w:hAnsi="Times New Roman" w:cs="Times New Roman"/>
          <w:sz w:val="20"/>
          <w:szCs w:val="20"/>
          <w:lang w:eastAsia="ru-RU"/>
        </w:rPr>
      </w:pPr>
    </w:p>
    <w:p w:rsidR="0019718E" w:rsidRPr="00D744FC" w:rsidRDefault="0019718E" w:rsidP="0019718E">
      <w:pPr>
        <w:autoSpaceDE w:val="0"/>
        <w:autoSpaceDN w:val="0"/>
        <w:spacing w:before="120" w:after="12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идентификационный номер выпуска (дополнительного выпуска) ценных бумаг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19718E" w:rsidRPr="00D744FC" w:rsidTr="00AD6B36">
        <w:trPr>
          <w:jc w:val="center"/>
        </w:trPr>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8</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6</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9718E" w:rsidRPr="00D744FC" w:rsidRDefault="0019718E" w:rsidP="0019718E">
      <w:pPr>
        <w:autoSpaceDE w:val="0"/>
        <w:autoSpaceDN w:val="0"/>
        <w:spacing w:before="120"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дата допуска выпуска (дополнительного выпуска) ценных бумаг к торгам в процессе размещения</w:t>
      </w:r>
      <w:r w:rsidRPr="00D744FC">
        <w:rPr>
          <w:rFonts w:ascii="Times New Roman" w:eastAsia="Times New Roman" w:hAnsi="Times New Roman" w:cs="Times New Roman"/>
          <w:sz w:val="20"/>
          <w:szCs w:val="20"/>
          <w:lang w:eastAsia="ru-RU"/>
        </w:rPr>
        <w:br/>
      </w: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19718E" w:rsidRPr="00D744FC" w:rsidTr="00AD6B36">
        <w:tc>
          <w:tcPr>
            <w:tcW w:w="170"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482"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17</w:t>
            </w: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w:t>
            </w:r>
          </w:p>
        </w:tc>
        <w:tc>
          <w:tcPr>
            <w:tcW w:w="1559"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сентября</w:t>
            </w: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201</w:t>
            </w:r>
          </w:p>
        </w:tc>
        <w:tc>
          <w:tcPr>
            <w:tcW w:w="284" w:type="dxa"/>
            <w:tcBorders>
              <w:top w:val="nil"/>
              <w:left w:val="nil"/>
              <w:bottom w:val="single" w:sz="4" w:space="0" w:color="auto"/>
              <w:right w:val="nil"/>
            </w:tcBorders>
            <w:vAlign w:val="bottom"/>
          </w:tcPr>
          <w:p w:rsidR="0019718E" w:rsidRPr="00D744FC" w:rsidRDefault="00B44D92" w:rsidP="0019718E">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w:t>
            </w:r>
          </w:p>
        </w:tc>
        <w:tc>
          <w:tcPr>
            <w:tcW w:w="368" w:type="dxa"/>
            <w:tcBorders>
              <w:top w:val="nil"/>
              <w:left w:val="nil"/>
              <w:bottom w:val="nil"/>
              <w:right w:val="nil"/>
            </w:tcBorders>
            <w:vAlign w:val="bottom"/>
          </w:tcPr>
          <w:p w:rsidR="0019718E" w:rsidRPr="00D744FC" w:rsidRDefault="0019718E" w:rsidP="0019718E">
            <w:pPr>
              <w:tabs>
                <w:tab w:val="left" w:pos="2098"/>
              </w:tabs>
              <w:autoSpaceDE w:val="0"/>
              <w:autoSpaceDN w:val="0"/>
              <w:spacing w:after="0" w:line="240" w:lineRule="auto"/>
              <w:ind w:left="57"/>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w:t>
            </w:r>
          </w:p>
        </w:tc>
      </w:tr>
    </w:tbl>
    <w:p w:rsidR="0019718E" w:rsidRPr="00D744FC" w:rsidRDefault="0019718E" w:rsidP="0019718E">
      <w:pPr>
        <w:widowControl w:val="0"/>
        <w:spacing w:after="0" w:line="240" w:lineRule="auto"/>
        <w:ind w:right="-2"/>
        <w:jc w:val="both"/>
        <w:rPr>
          <w:rFonts w:ascii="Times New Roman" w:eastAsia="Times New Roman" w:hAnsi="Times New Roman" w:cs="Times New Roman"/>
          <w:sz w:val="20"/>
          <w:szCs w:val="20"/>
          <w:lang w:eastAsia="ru-RU"/>
        </w:rPr>
      </w:pPr>
    </w:p>
    <w:p w:rsidR="00B44D92" w:rsidRPr="00D744FC" w:rsidRDefault="00B44D92" w:rsidP="00B44D92">
      <w:pPr>
        <w:autoSpaceDE w:val="0"/>
        <w:autoSpaceDN w:val="0"/>
        <w:spacing w:before="120" w:after="12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идентификационный номер выпуска (дополнительного выпуска) ценных бумаг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B44D92" w:rsidRPr="00D744FC" w:rsidTr="00B44D92">
        <w:trPr>
          <w:jc w:val="center"/>
        </w:trPr>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w:t>
            </w: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9</w:t>
            </w: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6</w:t>
            </w: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B44D92" w:rsidRPr="00D744FC" w:rsidRDefault="00B44D92" w:rsidP="00B44D92">
      <w:pPr>
        <w:autoSpaceDE w:val="0"/>
        <w:autoSpaceDN w:val="0"/>
        <w:spacing w:before="120"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дата допуска выпуска (дополнительного выпуска) ценных бумаг к торгам в процессе размещения</w:t>
      </w:r>
      <w:r w:rsidRPr="00D744FC">
        <w:rPr>
          <w:rFonts w:ascii="Times New Roman" w:eastAsia="Times New Roman" w:hAnsi="Times New Roman" w:cs="Times New Roman"/>
          <w:sz w:val="20"/>
          <w:szCs w:val="20"/>
          <w:lang w:eastAsia="ru-RU"/>
        </w:rPr>
        <w:br/>
      </w: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B44D92" w:rsidRPr="00D744FC" w:rsidTr="00B44D92">
        <w:tc>
          <w:tcPr>
            <w:tcW w:w="170" w:type="dxa"/>
            <w:tcBorders>
              <w:top w:val="nil"/>
              <w:left w:val="nil"/>
              <w:bottom w:val="nil"/>
              <w:right w:val="nil"/>
            </w:tcBorders>
            <w:vAlign w:val="bottom"/>
          </w:tcPr>
          <w:p w:rsidR="00B44D92" w:rsidRPr="00D744FC" w:rsidRDefault="00B44D92" w:rsidP="00B44D92">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482" w:type="dxa"/>
            <w:tcBorders>
              <w:top w:val="nil"/>
              <w:left w:val="nil"/>
              <w:bottom w:val="single" w:sz="4" w:space="0" w:color="auto"/>
              <w:right w:val="nil"/>
            </w:tcBorders>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17</w:t>
            </w:r>
          </w:p>
        </w:tc>
        <w:tc>
          <w:tcPr>
            <w:tcW w:w="284" w:type="dxa"/>
            <w:tcBorders>
              <w:top w:val="nil"/>
              <w:left w:val="nil"/>
              <w:bottom w:val="nil"/>
              <w:right w:val="nil"/>
            </w:tcBorders>
            <w:vAlign w:val="bottom"/>
          </w:tcPr>
          <w:p w:rsidR="00B44D92" w:rsidRPr="00D744FC" w:rsidRDefault="00B44D92" w:rsidP="00B44D92">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w:t>
            </w:r>
          </w:p>
        </w:tc>
        <w:tc>
          <w:tcPr>
            <w:tcW w:w="1559" w:type="dxa"/>
            <w:tcBorders>
              <w:top w:val="nil"/>
              <w:left w:val="nil"/>
              <w:bottom w:val="single" w:sz="4" w:space="0" w:color="auto"/>
              <w:right w:val="nil"/>
            </w:tcBorders>
            <w:vAlign w:val="bottom"/>
          </w:tcPr>
          <w:p w:rsidR="00B44D92" w:rsidRPr="00D744FC" w:rsidRDefault="00B44D92" w:rsidP="00B44D92">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сентября</w:t>
            </w:r>
          </w:p>
        </w:tc>
        <w:tc>
          <w:tcPr>
            <w:tcW w:w="425" w:type="dxa"/>
            <w:tcBorders>
              <w:top w:val="nil"/>
              <w:left w:val="nil"/>
              <w:bottom w:val="nil"/>
              <w:right w:val="nil"/>
            </w:tcBorders>
            <w:vAlign w:val="bottom"/>
          </w:tcPr>
          <w:p w:rsidR="00B44D92" w:rsidRPr="00D744FC" w:rsidRDefault="00B44D92" w:rsidP="00B44D92">
            <w:pPr>
              <w:autoSpaceDE w:val="0"/>
              <w:autoSpaceDN w:val="0"/>
              <w:spacing w:after="0" w:line="240" w:lineRule="auto"/>
              <w:jc w:val="right"/>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201</w:t>
            </w:r>
          </w:p>
        </w:tc>
        <w:tc>
          <w:tcPr>
            <w:tcW w:w="284" w:type="dxa"/>
            <w:tcBorders>
              <w:top w:val="nil"/>
              <w:left w:val="nil"/>
              <w:bottom w:val="single" w:sz="4" w:space="0" w:color="auto"/>
              <w:right w:val="nil"/>
            </w:tcBorders>
            <w:vAlign w:val="bottom"/>
          </w:tcPr>
          <w:p w:rsidR="00B44D92" w:rsidRPr="00D744FC" w:rsidRDefault="00B44D92" w:rsidP="00B44D92">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w:t>
            </w:r>
          </w:p>
        </w:tc>
        <w:tc>
          <w:tcPr>
            <w:tcW w:w="368" w:type="dxa"/>
            <w:tcBorders>
              <w:top w:val="nil"/>
              <w:left w:val="nil"/>
              <w:bottom w:val="nil"/>
              <w:right w:val="nil"/>
            </w:tcBorders>
            <w:vAlign w:val="bottom"/>
          </w:tcPr>
          <w:p w:rsidR="00B44D92" w:rsidRPr="00D744FC" w:rsidRDefault="00B44D92" w:rsidP="00B44D92">
            <w:pPr>
              <w:tabs>
                <w:tab w:val="left" w:pos="2098"/>
              </w:tabs>
              <w:autoSpaceDE w:val="0"/>
              <w:autoSpaceDN w:val="0"/>
              <w:spacing w:after="0" w:line="240" w:lineRule="auto"/>
              <w:ind w:left="57"/>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w:t>
            </w:r>
          </w:p>
        </w:tc>
      </w:tr>
    </w:tbl>
    <w:p w:rsidR="00B44D92" w:rsidRDefault="00B44D92" w:rsidP="0019718E">
      <w:pPr>
        <w:widowControl w:val="0"/>
        <w:spacing w:after="0" w:line="240" w:lineRule="auto"/>
        <w:ind w:right="-2"/>
        <w:jc w:val="both"/>
        <w:rPr>
          <w:rFonts w:ascii="Times New Roman" w:eastAsia="Times New Roman" w:hAnsi="Times New Roman" w:cs="Times New Roman"/>
          <w:sz w:val="20"/>
          <w:szCs w:val="20"/>
          <w:lang w:eastAsia="ru-RU"/>
        </w:rPr>
      </w:pPr>
    </w:p>
    <w:p w:rsidR="005727C0" w:rsidRPr="00D744FC" w:rsidRDefault="005727C0" w:rsidP="005727C0">
      <w:pPr>
        <w:autoSpaceDE w:val="0"/>
        <w:autoSpaceDN w:val="0"/>
        <w:spacing w:before="120" w:after="12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идентификационный номер выпуска (дополнительного выпуска) ценных бумаг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5727C0" w:rsidRPr="00D744FC" w:rsidTr="0018353D">
        <w:trPr>
          <w:jc w:val="center"/>
        </w:trPr>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w:t>
            </w: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4</w:t>
            </w: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6</w:t>
            </w: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0</w:t>
            </w: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w:t>
            </w: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5727C0" w:rsidRPr="00D744FC" w:rsidRDefault="005727C0" w:rsidP="005727C0">
      <w:pPr>
        <w:autoSpaceDE w:val="0"/>
        <w:autoSpaceDN w:val="0"/>
        <w:spacing w:before="120"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дата допуска выпуска (дополнительного выпуска) ценных бумаг к торгам в процессе размещения</w:t>
      </w:r>
      <w:r w:rsidRPr="00D744FC">
        <w:rPr>
          <w:rFonts w:ascii="Times New Roman" w:eastAsia="Times New Roman" w:hAnsi="Times New Roman" w:cs="Times New Roman"/>
          <w:sz w:val="20"/>
          <w:szCs w:val="20"/>
          <w:lang w:eastAsia="ru-RU"/>
        </w:rPr>
        <w:br/>
      </w: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5727C0" w:rsidRPr="00D744FC" w:rsidTr="0018353D">
        <w:tc>
          <w:tcPr>
            <w:tcW w:w="170" w:type="dxa"/>
            <w:tcBorders>
              <w:top w:val="nil"/>
              <w:left w:val="nil"/>
              <w:bottom w:val="nil"/>
              <w:right w:val="nil"/>
            </w:tcBorders>
            <w:vAlign w:val="bottom"/>
          </w:tcPr>
          <w:p w:rsidR="005727C0" w:rsidRPr="00D744FC" w:rsidRDefault="005727C0" w:rsidP="0018353D">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482" w:type="dxa"/>
            <w:tcBorders>
              <w:top w:val="nil"/>
              <w:left w:val="nil"/>
              <w:bottom w:val="single" w:sz="4" w:space="0" w:color="auto"/>
              <w:right w:val="nil"/>
            </w:tcBorders>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17</w:t>
            </w:r>
          </w:p>
        </w:tc>
        <w:tc>
          <w:tcPr>
            <w:tcW w:w="284" w:type="dxa"/>
            <w:tcBorders>
              <w:top w:val="nil"/>
              <w:left w:val="nil"/>
              <w:bottom w:val="nil"/>
              <w:right w:val="nil"/>
            </w:tcBorders>
            <w:vAlign w:val="bottom"/>
          </w:tcPr>
          <w:p w:rsidR="005727C0" w:rsidRPr="00D744FC" w:rsidRDefault="005727C0" w:rsidP="0018353D">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w:t>
            </w:r>
          </w:p>
        </w:tc>
        <w:tc>
          <w:tcPr>
            <w:tcW w:w="1559" w:type="dxa"/>
            <w:tcBorders>
              <w:top w:val="nil"/>
              <w:left w:val="nil"/>
              <w:bottom w:val="single" w:sz="4" w:space="0" w:color="auto"/>
              <w:right w:val="nil"/>
            </w:tcBorders>
            <w:vAlign w:val="bottom"/>
          </w:tcPr>
          <w:p w:rsidR="005727C0" w:rsidRPr="00D744FC" w:rsidRDefault="005727C0" w:rsidP="0018353D">
            <w:pPr>
              <w:autoSpaceDE w:val="0"/>
              <w:autoSpaceDN w:val="0"/>
              <w:spacing w:after="0" w:line="240" w:lineRule="auto"/>
              <w:jc w:val="center"/>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сентября</w:t>
            </w:r>
          </w:p>
        </w:tc>
        <w:tc>
          <w:tcPr>
            <w:tcW w:w="425" w:type="dxa"/>
            <w:tcBorders>
              <w:top w:val="nil"/>
              <w:left w:val="nil"/>
              <w:bottom w:val="nil"/>
              <w:right w:val="nil"/>
            </w:tcBorders>
            <w:vAlign w:val="bottom"/>
          </w:tcPr>
          <w:p w:rsidR="005727C0" w:rsidRPr="00D744FC" w:rsidRDefault="005727C0" w:rsidP="0018353D">
            <w:pPr>
              <w:autoSpaceDE w:val="0"/>
              <w:autoSpaceDN w:val="0"/>
              <w:spacing w:after="0" w:line="240" w:lineRule="auto"/>
              <w:jc w:val="right"/>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201</w:t>
            </w:r>
          </w:p>
        </w:tc>
        <w:tc>
          <w:tcPr>
            <w:tcW w:w="284" w:type="dxa"/>
            <w:tcBorders>
              <w:top w:val="nil"/>
              <w:left w:val="nil"/>
              <w:bottom w:val="single" w:sz="4" w:space="0" w:color="auto"/>
              <w:right w:val="nil"/>
            </w:tcBorders>
            <w:vAlign w:val="bottom"/>
          </w:tcPr>
          <w:p w:rsidR="005727C0" w:rsidRPr="00D744FC" w:rsidRDefault="005727C0" w:rsidP="0018353D">
            <w:pPr>
              <w:autoSpaceDE w:val="0"/>
              <w:autoSpaceDN w:val="0"/>
              <w:spacing w:after="0" w:line="240" w:lineRule="auto"/>
              <w:rPr>
                <w:rFonts w:ascii="Times New Roman" w:eastAsia="Times New Roman" w:hAnsi="Times New Roman" w:cs="Times New Roman"/>
                <w:i/>
                <w:iCs/>
                <w:sz w:val="20"/>
                <w:szCs w:val="20"/>
                <w:lang w:eastAsia="ru-RU"/>
              </w:rPr>
            </w:pPr>
            <w:r w:rsidRPr="00D744FC">
              <w:rPr>
                <w:rFonts w:ascii="Times New Roman" w:eastAsia="Times New Roman" w:hAnsi="Times New Roman" w:cs="Times New Roman"/>
                <w:i/>
                <w:iCs/>
                <w:sz w:val="20"/>
                <w:szCs w:val="20"/>
                <w:lang w:eastAsia="ru-RU"/>
              </w:rPr>
              <w:t>2</w:t>
            </w:r>
          </w:p>
        </w:tc>
        <w:tc>
          <w:tcPr>
            <w:tcW w:w="368" w:type="dxa"/>
            <w:tcBorders>
              <w:top w:val="nil"/>
              <w:left w:val="nil"/>
              <w:bottom w:val="nil"/>
              <w:right w:val="nil"/>
            </w:tcBorders>
            <w:vAlign w:val="bottom"/>
          </w:tcPr>
          <w:p w:rsidR="005727C0" w:rsidRPr="00D744FC" w:rsidRDefault="005727C0" w:rsidP="0018353D">
            <w:pPr>
              <w:tabs>
                <w:tab w:val="left" w:pos="2098"/>
              </w:tabs>
              <w:autoSpaceDE w:val="0"/>
              <w:autoSpaceDN w:val="0"/>
              <w:spacing w:after="0" w:line="240" w:lineRule="auto"/>
              <w:ind w:left="57"/>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w:t>
            </w:r>
          </w:p>
        </w:tc>
      </w:tr>
    </w:tbl>
    <w:p w:rsidR="005727C0" w:rsidRPr="00D744FC" w:rsidRDefault="005727C0" w:rsidP="0019718E">
      <w:pPr>
        <w:widowControl w:val="0"/>
        <w:spacing w:after="0" w:line="240" w:lineRule="auto"/>
        <w:ind w:right="-2"/>
        <w:jc w:val="both"/>
        <w:rPr>
          <w:rFonts w:ascii="Times New Roman" w:eastAsia="Times New Roman" w:hAnsi="Times New Roman" w:cs="Times New Roman"/>
          <w:sz w:val="20"/>
          <w:szCs w:val="20"/>
          <w:lang w:eastAsia="ru-RU"/>
        </w:rPr>
      </w:pPr>
    </w:p>
    <w:p w:rsidR="0019718E" w:rsidRPr="00D744FC" w:rsidRDefault="0019718E" w:rsidP="0019718E">
      <w:pPr>
        <w:tabs>
          <w:tab w:val="left" w:pos="9837"/>
        </w:tabs>
        <w:autoSpaceDE w:val="0"/>
        <w:autoSpaceDN w:val="0"/>
        <w:spacing w:before="120"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Утверждены решением  Совета директоров Открытого акционерного общества «Восточный экспресс банк»</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19718E" w:rsidRPr="00D744FC" w:rsidTr="00AD6B36">
        <w:trPr>
          <w:cantSplit/>
        </w:trPr>
        <w:tc>
          <w:tcPr>
            <w:tcW w:w="1174"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принятым “</w:t>
            </w:r>
            <w:proofErr w:type="gramEnd"/>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val="en-US"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077"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B44D92">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r w:rsidR="00B44D92" w:rsidRPr="00D744FC">
              <w:rPr>
                <w:rFonts w:ascii="Times New Roman" w:eastAsia="Times New Roman" w:hAnsi="Times New Roman" w:cs="Times New Roman"/>
                <w:sz w:val="20"/>
                <w:szCs w:val="20"/>
                <w:lang w:eastAsia="ru-RU"/>
              </w:rPr>
              <w:t>3</w:t>
            </w:r>
          </w:p>
        </w:tc>
        <w:tc>
          <w:tcPr>
            <w:tcW w:w="1673"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г., протокол </w:t>
            </w:r>
            <w:proofErr w:type="gramStart"/>
            <w:r w:rsidRPr="00D744FC">
              <w:rPr>
                <w:rFonts w:ascii="Times New Roman" w:eastAsia="Times New Roman" w:hAnsi="Times New Roman" w:cs="Times New Roman"/>
                <w:sz w:val="20"/>
                <w:szCs w:val="20"/>
                <w:lang w:eastAsia="ru-RU"/>
              </w:rPr>
              <w:t>от</w:t>
            </w:r>
            <w:proofErr w:type="gramEnd"/>
            <w:r w:rsidRPr="00D744FC">
              <w:rPr>
                <w:rFonts w:ascii="Times New Roman" w:eastAsia="Times New Roman" w:hAnsi="Times New Roman" w:cs="Times New Roman"/>
                <w:sz w:val="20"/>
                <w:szCs w:val="20"/>
                <w:lang w:eastAsia="ru-RU"/>
              </w:rPr>
              <w:t xml:space="preserve"> “</w:t>
            </w:r>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077"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B44D92">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r w:rsidR="00B44D92" w:rsidRPr="00D744FC">
              <w:rPr>
                <w:rFonts w:ascii="Times New Roman" w:eastAsia="Times New Roman" w:hAnsi="Times New Roman" w:cs="Times New Roman"/>
                <w:sz w:val="20"/>
                <w:szCs w:val="20"/>
                <w:lang w:eastAsia="ru-RU"/>
              </w:rPr>
              <w:t>3</w:t>
            </w:r>
          </w:p>
        </w:tc>
        <w:tc>
          <w:tcPr>
            <w:tcW w:w="624"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 №</w:t>
            </w:r>
          </w:p>
        </w:tc>
        <w:tc>
          <w:tcPr>
            <w:tcW w:w="1400"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r>
    </w:tbl>
    <w:p w:rsidR="0019718E" w:rsidRPr="00D744FC" w:rsidRDefault="0019718E" w:rsidP="0019718E">
      <w:pPr>
        <w:pBdr>
          <w:top w:val="single" w:sz="4" w:space="1" w:color="auto"/>
        </w:pBdr>
        <w:autoSpaceDE w:val="0"/>
        <w:autoSpaceDN w:val="0"/>
        <w:spacing w:after="0" w:line="240" w:lineRule="auto"/>
        <w:ind w:right="-2"/>
        <w:jc w:val="both"/>
        <w:rPr>
          <w:rFonts w:ascii="Times New Roman" w:eastAsia="Times New Roman" w:hAnsi="Times New Roman" w:cs="Times New Roman"/>
          <w:sz w:val="20"/>
          <w:szCs w:val="20"/>
          <w:lang w:eastAsia="ru-RU"/>
        </w:rPr>
      </w:pPr>
    </w:p>
    <w:p w:rsidR="0019718E" w:rsidRPr="00D744FC" w:rsidRDefault="0019718E" w:rsidP="0019718E">
      <w:pPr>
        <w:pBdr>
          <w:top w:val="single" w:sz="4" w:space="1" w:color="auto"/>
        </w:pBdr>
        <w:autoSpaceDE w:val="0"/>
        <w:autoSpaceDN w:val="0"/>
        <w:spacing w:after="0" w:line="240" w:lineRule="auto"/>
        <w:ind w:right="-2"/>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вносятся по решению  Совета директоров Открытого акционерного общества «Восточный экспресс банк» </w:t>
      </w:r>
    </w:p>
    <w:tbl>
      <w:tblPr>
        <w:tblW w:w="0" w:type="auto"/>
        <w:tblLayout w:type="fixed"/>
        <w:tblCellMar>
          <w:left w:w="28" w:type="dxa"/>
          <w:right w:w="28" w:type="dxa"/>
        </w:tblCellMar>
        <w:tblLook w:val="0000" w:firstRow="0" w:lastRow="0" w:firstColumn="0" w:lastColumn="0" w:noHBand="0" w:noVBand="0"/>
      </w:tblPr>
      <w:tblGrid>
        <w:gridCol w:w="1242"/>
        <w:gridCol w:w="482"/>
        <w:gridCol w:w="284"/>
        <w:gridCol w:w="1077"/>
        <w:gridCol w:w="425"/>
        <w:gridCol w:w="284"/>
        <w:gridCol w:w="1673"/>
        <w:gridCol w:w="482"/>
        <w:gridCol w:w="284"/>
        <w:gridCol w:w="1077"/>
        <w:gridCol w:w="425"/>
        <w:gridCol w:w="284"/>
        <w:gridCol w:w="669"/>
        <w:gridCol w:w="1287"/>
      </w:tblGrid>
      <w:tr w:rsidR="0019718E" w:rsidRPr="00D744FC" w:rsidTr="00AD6B36">
        <w:trPr>
          <w:cantSplit/>
        </w:trPr>
        <w:tc>
          <w:tcPr>
            <w:tcW w:w="1242"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принятому</w:t>
            </w:r>
            <w:proofErr w:type="gramEnd"/>
            <w:r w:rsidRPr="00D744FC">
              <w:rPr>
                <w:rFonts w:ascii="Times New Roman" w:eastAsia="Times New Roman" w:hAnsi="Times New Roman" w:cs="Times New Roman"/>
                <w:sz w:val="20"/>
                <w:szCs w:val="20"/>
                <w:lang w:eastAsia="ru-RU"/>
              </w:rPr>
              <w:t xml:space="preserve"> “</w:t>
            </w:r>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077"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B44D92">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r w:rsidR="00B44D92" w:rsidRPr="00D744FC">
              <w:rPr>
                <w:rFonts w:ascii="Times New Roman" w:eastAsia="Times New Roman" w:hAnsi="Times New Roman" w:cs="Times New Roman"/>
                <w:sz w:val="20"/>
                <w:szCs w:val="20"/>
                <w:lang w:eastAsia="ru-RU"/>
              </w:rPr>
              <w:t>3</w:t>
            </w:r>
          </w:p>
        </w:tc>
        <w:tc>
          <w:tcPr>
            <w:tcW w:w="1673"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г., протокол </w:t>
            </w:r>
            <w:proofErr w:type="gramStart"/>
            <w:r w:rsidRPr="00D744FC">
              <w:rPr>
                <w:rFonts w:ascii="Times New Roman" w:eastAsia="Times New Roman" w:hAnsi="Times New Roman" w:cs="Times New Roman"/>
                <w:sz w:val="20"/>
                <w:szCs w:val="20"/>
                <w:lang w:eastAsia="ru-RU"/>
              </w:rPr>
              <w:t>от</w:t>
            </w:r>
            <w:proofErr w:type="gramEnd"/>
            <w:r w:rsidRPr="00D744FC">
              <w:rPr>
                <w:rFonts w:ascii="Times New Roman" w:eastAsia="Times New Roman" w:hAnsi="Times New Roman" w:cs="Times New Roman"/>
                <w:sz w:val="20"/>
                <w:szCs w:val="20"/>
                <w:lang w:eastAsia="ru-RU"/>
              </w:rPr>
              <w:t xml:space="preserve"> “</w:t>
            </w:r>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077"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B44D92">
            <w:pPr>
              <w:autoSpaceDE w:val="0"/>
              <w:autoSpaceDN w:val="0"/>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r w:rsidR="00B44D92" w:rsidRPr="00D744FC">
              <w:rPr>
                <w:rFonts w:ascii="Times New Roman" w:eastAsia="Times New Roman" w:hAnsi="Times New Roman" w:cs="Times New Roman"/>
                <w:sz w:val="20"/>
                <w:szCs w:val="20"/>
                <w:lang w:eastAsia="ru-RU"/>
              </w:rPr>
              <w:t>3</w:t>
            </w:r>
          </w:p>
        </w:tc>
        <w:tc>
          <w:tcPr>
            <w:tcW w:w="669" w:type="dxa"/>
            <w:tcBorders>
              <w:top w:val="nil"/>
              <w:left w:val="nil"/>
              <w:bottom w:val="nil"/>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 №</w:t>
            </w:r>
          </w:p>
        </w:tc>
        <w:tc>
          <w:tcPr>
            <w:tcW w:w="1287"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both"/>
              <w:rPr>
                <w:rFonts w:ascii="Times New Roman" w:eastAsia="Times New Roman" w:hAnsi="Times New Roman" w:cs="Times New Roman"/>
                <w:sz w:val="20"/>
                <w:szCs w:val="20"/>
                <w:lang w:eastAsia="ru-RU"/>
              </w:rPr>
            </w:pPr>
          </w:p>
        </w:tc>
      </w:tr>
    </w:tbl>
    <w:p w:rsidR="0019718E" w:rsidRPr="00D744FC" w:rsidRDefault="0019718E" w:rsidP="0019718E">
      <w:pPr>
        <w:pBdr>
          <w:top w:val="single" w:sz="4" w:space="1" w:color="auto"/>
        </w:pBdr>
        <w:autoSpaceDE w:val="0"/>
        <w:autoSpaceDN w:val="0"/>
        <w:spacing w:after="0" w:line="240" w:lineRule="auto"/>
        <w:ind w:right="-2"/>
        <w:jc w:val="both"/>
        <w:rPr>
          <w:rFonts w:ascii="Times New Roman" w:eastAsia="Times New Roman" w:hAnsi="Times New Roman" w:cs="Times New Roman"/>
          <w:sz w:val="20"/>
          <w:szCs w:val="20"/>
          <w:lang w:eastAsia="ru-RU"/>
        </w:rPr>
      </w:pPr>
    </w:p>
    <w:p w:rsidR="0019718E" w:rsidRPr="00D744FC" w:rsidRDefault="0019718E" w:rsidP="0019718E">
      <w:pPr>
        <w:pBdr>
          <w:top w:val="single" w:sz="4" w:space="1" w:color="auto"/>
        </w:pBdr>
        <w:autoSpaceDE w:val="0"/>
        <w:autoSpaceDN w:val="0"/>
        <w:spacing w:after="0" w:line="240" w:lineRule="auto"/>
        <w:ind w:right="-2"/>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на основании решения Совета директоров Открытого акционерного общества «Восточный экспресс банк» </w:t>
      </w:r>
    </w:p>
    <w:tbl>
      <w:tblPr>
        <w:tblW w:w="0" w:type="auto"/>
        <w:tblLayout w:type="fixed"/>
        <w:tblCellMar>
          <w:left w:w="28" w:type="dxa"/>
          <w:right w:w="28" w:type="dxa"/>
        </w:tblCellMar>
        <w:tblLook w:val="0000" w:firstRow="0" w:lastRow="0" w:firstColumn="0" w:lastColumn="0" w:noHBand="0" w:noVBand="0"/>
      </w:tblPr>
      <w:tblGrid>
        <w:gridCol w:w="1196"/>
        <w:gridCol w:w="482"/>
        <w:gridCol w:w="284"/>
        <w:gridCol w:w="1077"/>
        <w:gridCol w:w="425"/>
        <w:gridCol w:w="284"/>
        <w:gridCol w:w="1701"/>
        <w:gridCol w:w="482"/>
        <w:gridCol w:w="284"/>
        <w:gridCol w:w="1077"/>
        <w:gridCol w:w="425"/>
        <w:gridCol w:w="284"/>
        <w:gridCol w:w="624"/>
        <w:gridCol w:w="1349"/>
      </w:tblGrid>
      <w:tr w:rsidR="0019718E" w:rsidRPr="00D744FC" w:rsidTr="00AD6B36">
        <w:trPr>
          <w:cantSplit/>
        </w:trPr>
        <w:tc>
          <w:tcPr>
            <w:tcW w:w="1196"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принятого</w:t>
            </w:r>
            <w:proofErr w:type="gramEnd"/>
            <w:r w:rsidRPr="00D744FC">
              <w:rPr>
                <w:rFonts w:ascii="Times New Roman" w:eastAsia="Times New Roman" w:hAnsi="Times New Roman" w:cs="Times New Roman"/>
                <w:sz w:val="20"/>
                <w:szCs w:val="20"/>
                <w:lang w:eastAsia="ru-RU"/>
              </w:rPr>
              <w:t xml:space="preserve"> “</w:t>
            </w:r>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077"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r w:rsidR="00B44D92" w:rsidRPr="00D744FC">
              <w:rPr>
                <w:rFonts w:ascii="Times New Roman" w:eastAsia="Times New Roman" w:hAnsi="Times New Roman" w:cs="Times New Roman"/>
                <w:sz w:val="20"/>
                <w:szCs w:val="20"/>
                <w:lang w:eastAsia="ru-RU"/>
              </w:rPr>
              <w:t>3</w:t>
            </w:r>
          </w:p>
        </w:tc>
        <w:tc>
          <w:tcPr>
            <w:tcW w:w="1701"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г., протокол  </w:t>
            </w:r>
            <w:proofErr w:type="gramStart"/>
            <w:r w:rsidRPr="00D744FC">
              <w:rPr>
                <w:rFonts w:ascii="Times New Roman" w:eastAsia="Times New Roman" w:hAnsi="Times New Roman" w:cs="Times New Roman"/>
                <w:sz w:val="20"/>
                <w:szCs w:val="20"/>
                <w:lang w:eastAsia="ru-RU"/>
              </w:rPr>
              <w:t>от</w:t>
            </w:r>
            <w:proofErr w:type="gramEnd"/>
            <w:r w:rsidRPr="00D744FC">
              <w:rPr>
                <w:rFonts w:ascii="Times New Roman" w:eastAsia="Times New Roman" w:hAnsi="Times New Roman" w:cs="Times New Roman"/>
                <w:sz w:val="20"/>
                <w:szCs w:val="20"/>
                <w:lang w:eastAsia="ru-RU"/>
              </w:rPr>
              <w:t xml:space="preserve"> “</w:t>
            </w:r>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077"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B44D92">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w:t>
            </w:r>
            <w:r w:rsidR="00B44D92" w:rsidRPr="00D744FC">
              <w:rPr>
                <w:rFonts w:ascii="Times New Roman" w:eastAsia="Times New Roman" w:hAnsi="Times New Roman" w:cs="Times New Roman"/>
                <w:sz w:val="20"/>
                <w:szCs w:val="20"/>
                <w:lang w:eastAsia="ru-RU"/>
              </w:rPr>
              <w:t>3</w:t>
            </w:r>
          </w:p>
        </w:tc>
        <w:tc>
          <w:tcPr>
            <w:tcW w:w="624" w:type="dxa"/>
            <w:tcBorders>
              <w:top w:val="nil"/>
              <w:left w:val="nil"/>
              <w:bottom w:val="nil"/>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г</w:t>
            </w:r>
            <w:proofErr w:type="gramEnd"/>
            <w:r w:rsidRPr="00D744FC">
              <w:rPr>
                <w:rFonts w:ascii="Times New Roman" w:eastAsia="Times New Roman" w:hAnsi="Times New Roman" w:cs="Times New Roman"/>
                <w:sz w:val="20"/>
                <w:szCs w:val="20"/>
                <w:lang w:eastAsia="ru-RU"/>
              </w:rPr>
              <w:t>. №</w:t>
            </w:r>
          </w:p>
        </w:tc>
        <w:tc>
          <w:tcPr>
            <w:tcW w:w="1349"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p w:rsidR="0019718E" w:rsidRPr="00D744FC" w:rsidRDefault="0019718E" w:rsidP="0019718E">
      <w:pPr>
        <w:autoSpaceDE w:val="0"/>
        <w:autoSpaceDN w:val="0"/>
        <w:spacing w:before="120"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Место нахождения эмитента и контактные телефоны с указанием междугороднего кода:</w:t>
      </w:r>
    </w:p>
    <w:p w:rsidR="0019718E" w:rsidRPr="00D744FC" w:rsidRDefault="0019718E" w:rsidP="0019718E">
      <w:pPr>
        <w:autoSpaceDE w:val="0"/>
        <w:autoSpaceDN w:val="0"/>
        <w:spacing w:after="0" w:line="240" w:lineRule="auto"/>
        <w:rPr>
          <w:rFonts w:ascii="Times New Roman" w:eastAsia="Times New Roman" w:hAnsi="Times New Roman" w:cs="Times New Roman"/>
          <w:i/>
          <w:sz w:val="20"/>
          <w:szCs w:val="20"/>
          <w:lang w:eastAsia="ru-RU"/>
        </w:rPr>
      </w:pPr>
      <w:r w:rsidRPr="00D744FC">
        <w:rPr>
          <w:rFonts w:ascii="Times New Roman" w:eastAsia="Times New Roman" w:hAnsi="Times New Roman" w:cs="Times New Roman"/>
          <w:i/>
          <w:sz w:val="20"/>
          <w:szCs w:val="20"/>
          <w:lang w:eastAsia="ru-RU"/>
        </w:rPr>
        <w:t>675000, Амурская обл., г. Благовещенск, пер. Святителя Иннокентия, 1</w:t>
      </w:r>
    </w:p>
    <w:p w:rsidR="0019718E" w:rsidRPr="00D744FC" w:rsidRDefault="0019718E" w:rsidP="0019718E">
      <w:pPr>
        <w:autoSpaceDE w:val="0"/>
        <w:autoSpaceDN w:val="0"/>
        <w:spacing w:after="0" w:line="240" w:lineRule="auto"/>
        <w:rPr>
          <w:rFonts w:ascii="Times New Roman" w:eastAsia="Times New Roman" w:hAnsi="Times New Roman" w:cs="Times New Roman"/>
          <w:i/>
          <w:sz w:val="20"/>
          <w:szCs w:val="20"/>
          <w:lang w:eastAsia="ru-RU"/>
        </w:rPr>
      </w:pPr>
      <w:r w:rsidRPr="00D744FC">
        <w:rPr>
          <w:rFonts w:ascii="Times New Roman" w:eastAsia="Times New Roman" w:hAnsi="Times New Roman" w:cs="Times New Roman"/>
          <w:i/>
          <w:sz w:val="20"/>
          <w:szCs w:val="20"/>
          <w:lang w:eastAsia="ru-RU"/>
        </w:rPr>
        <w:t>контактный телефон тел.: +7 (4162)44-93-40; +7 (495)780-51-08  </w:t>
      </w:r>
    </w:p>
    <w:p w:rsidR="0019718E" w:rsidRPr="00D744FC" w:rsidRDefault="0019718E" w:rsidP="0019718E">
      <w:pPr>
        <w:autoSpaceDE w:val="0"/>
        <w:autoSpaceDN w:val="0"/>
        <w:spacing w:after="0" w:line="240" w:lineRule="auto"/>
        <w:jc w:val="both"/>
        <w:rPr>
          <w:rFonts w:ascii="Times New Roman" w:eastAsia="Times New Roman" w:hAnsi="Times New Roman" w:cs="Times New Roman"/>
          <w:b/>
          <w:i/>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19718E" w:rsidRPr="00D744FC" w:rsidTr="00AD6B36">
        <w:tc>
          <w:tcPr>
            <w:tcW w:w="10137" w:type="dxa"/>
          </w:tcPr>
          <w:tbl>
            <w:tblPr>
              <w:tblW w:w="0" w:type="auto"/>
              <w:tblInd w:w="28" w:type="dxa"/>
              <w:tblCellMar>
                <w:left w:w="28" w:type="dxa"/>
                <w:right w:w="28" w:type="dxa"/>
              </w:tblCellMar>
              <w:tblLook w:val="0000" w:firstRow="0" w:lastRow="0" w:firstColumn="0" w:lastColumn="0" w:noHBand="0" w:noVBand="0"/>
            </w:tblPr>
            <w:tblGrid>
              <w:gridCol w:w="4753"/>
              <w:gridCol w:w="263"/>
              <w:gridCol w:w="1501"/>
              <w:gridCol w:w="264"/>
              <w:gridCol w:w="2546"/>
            </w:tblGrid>
            <w:tr w:rsidR="0019718E" w:rsidRPr="00D744FC" w:rsidTr="00AD6B36">
              <w:tc>
                <w:tcPr>
                  <w:tcW w:w="5103" w:type="dxa"/>
                  <w:tcBorders>
                    <w:top w:val="nil"/>
                    <w:left w:val="nil"/>
                    <w:bottom w:val="single" w:sz="4" w:space="0" w:color="auto"/>
                    <w:right w:val="nil"/>
                  </w:tcBorders>
                  <w:vAlign w:val="bottom"/>
                </w:tcPr>
                <w:p w:rsidR="0019718E" w:rsidRPr="00D744FC" w:rsidRDefault="0019718E" w:rsidP="0019718E">
                  <w:pPr>
                    <w:spacing w:after="0" w:line="240" w:lineRule="auto"/>
                    <w:rPr>
                      <w:rFonts w:ascii="Times New Roman" w:eastAsia="MS Mincho" w:hAnsi="Times New Roman" w:cs="Times New Roman"/>
                      <w:spacing w:val="-6"/>
                      <w:sz w:val="20"/>
                      <w:szCs w:val="20"/>
                    </w:rPr>
                  </w:pPr>
                  <w:r w:rsidRPr="00D744FC">
                    <w:rPr>
                      <w:rFonts w:ascii="Times New Roman" w:eastAsia="MS Mincho" w:hAnsi="Times New Roman" w:cs="Times New Roman"/>
                      <w:spacing w:val="-6"/>
                      <w:sz w:val="20"/>
                      <w:szCs w:val="20"/>
                    </w:rPr>
                    <w:t>Председатель Правления Открытого акционерного общества «Восточный экспресс банк»</w:t>
                  </w:r>
                </w:p>
              </w:tc>
              <w:tc>
                <w:tcPr>
                  <w:tcW w:w="283"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D744FC">
                    <w:rPr>
                      <w:rFonts w:ascii="Times New Roman" w:eastAsia="Times New Roman" w:hAnsi="Times New Roman" w:cs="Times New Roman"/>
                      <w:sz w:val="20"/>
                      <w:szCs w:val="20"/>
                      <w:lang w:eastAsia="ru-RU"/>
                    </w:rPr>
                    <w:t>С.Н.Власов</w:t>
                  </w:r>
                  <w:proofErr w:type="spellEnd"/>
                </w:p>
              </w:tc>
            </w:tr>
            <w:tr w:rsidR="0019718E" w:rsidRPr="00D744FC" w:rsidTr="00AD6B36">
              <w:tc>
                <w:tcPr>
                  <w:tcW w:w="5103" w:type="dxa"/>
                  <w:tcBorders>
                    <w:top w:val="nil"/>
                    <w:left w:val="nil"/>
                    <w:bottom w:val="nil"/>
                    <w:right w:val="nil"/>
                  </w:tcBorders>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tcBorders>
                    <w:top w:val="nil"/>
                    <w:left w:val="nil"/>
                    <w:bottom w:val="nil"/>
                    <w:right w:val="nil"/>
                  </w:tcBorders>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(подпись)</w:t>
                  </w:r>
                </w:p>
              </w:tc>
              <w:tc>
                <w:tcPr>
                  <w:tcW w:w="284" w:type="dxa"/>
                  <w:tcBorders>
                    <w:top w:val="nil"/>
                    <w:left w:val="nil"/>
                    <w:bottom w:val="nil"/>
                    <w:right w:val="nil"/>
                  </w:tcBorders>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9718E" w:rsidRPr="00D744FC" w:rsidRDefault="0019718E" w:rsidP="0019718E">
            <w:pPr>
              <w:spacing w:after="0" w:line="240" w:lineRule="auto"/>
              <w:rPr>
                <w:rFonts w:ascii="Times New Roman" w:eastAsia="Times New Roman" w:hAnsi="Times New Roman" w:cs="Times New Roman"/>
                <w:sz w:val="20"/>
                <w:szCs w:val="20"/>
              </w:rPr>
            </w:pPr>
          </w:p>
          <w:tbl>
            <w:tblPr>
              <w:tblW w:w="0" w:type="auto"/>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19718E" w:rsidRPr="00D744FC" w:rsidTr="00AD6B36">
              <w:tc>
                <w:tcPr>
                  <w:tcW w:w="680"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Дата «</w:t>
                  </w:r>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 </w:t>
                  </w:r>
                </w:p>
              </w:tc>
              <w:tc>
                <w:tcPr>
                  <w:tcW w:w="2693" w:type="dxa"/>
                  <w:tcBorders>
                    <w:top w:val="nil"/>
                    <w:left w:val="nil"/>
                    <w:bottom w:val="nil"/>
                    <w:right w:val="nil"/>
                  </w:tcBorders>
                  <w:vAlign w:val="bottom"/>
                </w:tcPr>
                <w:p w:rsidR="0019718E" w:rsidRPr="00D744FC" w:rsidRDefault="0019718E" w:rsidP="0019718E">
                  <w:pPr>
                    <w:tabs>
                      <w:tab w:val="left" w:pos="2098"/>
                    </w:tabs>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г.</w:t>
                  </w:r>
                  <w:r w:rsidRPr="00D744FC">
                    <w:rPr>
                      <w:rFonts w:ascii="Times New Roman" w:eastAsia="Times New Roman" w:hAnsi="Times New Roman" w:cs="Times New Roman"/>
                      <w:sz w:val="20"/>
                      <w:szCs w:val="20"/>
                      <w:lang w:eastAsia="ru-RU"/>
                    </w:rPr>
                    <w:tab/>
                    <w:t>М.П.</w:t>
                  </w:r>
                </w:p>
              </w:tc>
            </w:tr>
          </w:tbl>
          <w:p w:rsidR="0019718E" w:rsidRPr="00D744FC" w:rsidRDefault="0019718E" w:rsidP="0019718E">
            <w:pPr>
              <w:autoSpaceDE w:val="0"/>
              <w:autoSpaceDN w:val="0"/>
              <w:spacing w:after="0" w:line="240" w:lineRule="auto"/>
              <w:jc w:val="both"/>
              <w:rPr>
                <w:rFonts w:ascii="Times New Roman" w:eastAsia="Times New Roman" w:hAnsi="Times New Roman" w:cs="Times New Roman"/>
                <w:b/>
                <w:i/>
                <w:sz w:val="20"/>
                <w:szCs w:val="20"/>
                <w:lang w:eastAsia="ru-RU"/>
              </w:rPr>
            </w:pPr>
          </w:p>
        </w:tc>
      </w:tr>
    </w:tbl>
    <w:p w:rsidR="0019718E" w:rsidRPr="00D744FC" w:rsidRDefault="0019718E" w:rsidP="0019718E">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19718E" w:rsidRPr="00D744FC" w:rsidTr="00AD6B36">
        <w:tc>
          <w:tcPr>
            <w:tcW w:w="10137" w:type="dxa"/>
          </w:tcPr>
          <w:tbl>
            <w:tblPr>
              <w:tblW w:w="0" w:type="auto"/>
              <w:tblInd w:w="28" w:type="dxa"/>
              <w:tblCellMar>
                <w:left w:w="28" w:type="dxa"/>
                <w:right w:w="28" w:type="dxa"/>
              </w:tblCellMar>
              <w:tblLook w:val="0000" w:firstRow="0" w:lastRow="0" w:firstColumn="0" w:lastColumn="0" w:noHBand="0" w:noVBand="0"/>
            </w:tblPr>
            <w:tblGrid>
              <w:gridCol w:w="4729"/>
              <w:gridCol w:w="262"/>
              <w:gridCol w:w="1497"/>
              <w:gridCol w:w="263"/>
              <w:gridCol w:w="2576"/>
            </w:tblGrid>
            <w:tr w:rsidR="0019718E" w:rsidRPr="00D744FC" w:rsidTr="00AD6B36">
              <w:tc>
                <w:tcPr>
                  <w:tcW w:w="5103" w:type="dxa"/>
                  <w:tcBorders>
                    <w:top w:val="nil"/>
                    <w:left w:val="nil"/>
                    <w:bottom w:val="single" w:sz="4" w:space="0" w:color="auto"/>
                    <w:right w:val="nil"/>
                  </w:tcBorders>
                  <w:vAlign w:val="bottom"/>
                </w:tcPr>
                <w:p w:rsidR="0019718E" w:rsidRPr="00D744FC" w:rsidRDefault="0019718E" w:rsidP="0019718E">
                  <w:pPr>
                    <w:spacing w:after="0" w:line="240" w:lineRule="auto"/>
                    <w:rPr>
                      <w:rFonts w:ascii="Times New Roman" w:eastAsia="MS Mincho" w:hAnsi="Times New Roman" w:cs="Times New Roman"/>
                      <w:spacing w:val="-6"/>
                      <w:sz w:val="20"/>
                      <w:szCs w:val="20"/>
                    </w:rPr>
                  </w:pPr>
                  <w:r w:rsidRPr="00D744FC">
                    <w:rPr>
                      <w:rFonts w:ascii="Times New Roman" w:eastAsia="MS Mincho" w:hAnsi="Times New Roman" w:cs="Times New Roman"/>
                      <w:spacing w:val="-6"/>
                      <w:sz w:val="20"/>
                      <w:szCs w:val="20"/>
                    </w:rPr>
                    <w:t>Главный бухгалтер Открытого акционерного общества «Восточный экспресс банк»</w:t>
                  </w:r>
                </w:p>
              </w:tc>
              <w:tc>
                <w:tcPr>
                  <w:tcW w:w="283"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D744FC">
                    <w:rPr>
                      <w:rFonts w:ascii="Times New Roman" w:eastAsia="Times New Roman" w:hAnsi="Times New Roman" w:cs="Times New Roman"/>
                      <w:sz w:val="20"/>
                      <w:szCs w:val="20"/>
                      <w:lang w:eastAsia="ru-RU"/>
                    </w:rPr>
                    <w:t>Л.С.Проскурина</w:t>
                  </w:r>
                  <w:proofErr w:type="spellEnd"/>
                </w:p>
              </w:tc>
            </w:tr>
            <w:tr w:rsidR="0019718E" w:rsidRPr="00D744FC" w:rsidTr="00AD6B36">
              <w:tc>
                <w:tcPr>
                  <w:tcW w:w="5103" w:type="dxa"/>
                  <w:tcBorders>
                    <w:top w:val="nil"/>
                    <w:left w:val="nil"/>
                    <w:bottom w:val="nil"/>
                    <w:right w:val="nil"/>
                  </w:tcBorders>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3" w:type="dxa"/>
                  <w:tcBorders>
                    <w:top w:val="nil"/>
                    <w:left w:val="nil"/>
                    <w:bottom w:val="nil"/>
                    <w:right w:val="nil"/>
                  </w:tcBorders>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(подпись)</w:t>
                  </w:r>
                </w:p>
              </w:tc>
              <w:tc>
                <w:tcPr>
                  <w:tcW w:w="284" w:type="dxa"/>
                  <w:tcBorders>
                    <w:top w:val="nil"/>
                    <w:left w:val="nil"/>
                    <w:bottom w:val="nil"/>
                    <w:right w:val="nil"/>
                  </w:tcBorders>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9718E" w:rsidRPr="00D744FC" w:rsidRDefault="0019718E" w:rsidP="0019718E">
            <w:pPr>
              <w:spacing w:after="0" w:line="240" w:lineRule="auto"/>
              <w:rPr>
                <w:rFonts w:ascii="Times New Roman" w:eastAsia="Times New Roman" w:hAnsi="Times New Roman" w:cs="Times New Roman"/>
                <w:sz w:val="20"/>
                <w:szCs w:val="20"/>
              </w:rPr>
            </w:pPr>
          </w:p>
          <w:tbl>
            <w:tblPr>
              <w:tblW w:w="0" w:type="auto"/>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19718E" w:rsidRPr="00D744FC" w:rsidTr="00AD6B36">
              <w:tc>
                <w:tcPr>
                  <w:tcW w:w="680"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Дата «</w:t>
                  </w:r>
                </w:p>
              </w:tc>
              <w:tc>
                <w:tcPr>
                  <w:tcW w:w="482"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9718E" w:rsidRPr="00D744FC" w:rsidRDefault="0019718E" w:rsidP="0019718E">
                  <w:pPr>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w:t>
                  </w:r>
                </w:p>
              </w:tc>
              <w:tc>
                <w:tcPr>
                  <w:tcW w:w="1559"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bottom"/>
                </w:tcPr>
                <w:p w:rsidR="0019718E" w:rsidRPr="00D744FC" w:rsidRDefault="0019718E" w:rsidP="0019718E">
                  <w:pPr>
                    <w:autoSpaceDE w:val="0"/>
                    <w:autoSpaceDN w:val="0"/>
                    <w:spacing w:after="0" w:line="240" w:lineRule="auto"/>
                    <w:jc w:val="right"/>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20</w:t>
                  </w:r>
                </w:p>
              </w:tc>
              <w:tc>
                <w:tcPr>
                  <w:tcW w:w="284" w:type="dxa"/>
                  <w:tcBorders>
                    <w:top w:val="nil"/>
                    <w:left w:val="nil"/>
                    <w:bottom w:val="single" w:sz="4" w:space="0" w:color="auto"/>
                    <w:right w:val="nil"/>
                  </w:tcBorders>
                  <w:vAlign w:val="bottom"/>
                </w:tcPr>
                <w:p w:rsidR="0019718E" w:rsidRPr="00D744FC" w:rsidRDefault="0019718E" w:rsidP="0019718E">
                  <w:pPr>
                    <w:autoSpaceDE w:val="0"/>
                    <w:autoSpaceDN w:val="0"/>
                    <w:spacing w:after="0" w:line="240" w:lineRule="auto"/>
                    <w:jc w:val="center"/>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 </w:t>
                  </w:r>
                </w:p>
              </w:tc>
              <w:tc>
                <w:tcPr>
                  <w:tcW w:w="2693" w:type="dxa"/>
                  <w:tcBorders>
                    <w:top w:val="nil"/>
                    <w:left w:val="nil"/>
                    <w:bottom w:val="nil"/>
                    <w:right w:val="nil"/>
                  </w:tcBorders>
                  <w:vAlign w:val="bottom"/>
                </w:tcPr>
                <w:p w:rsidR="0019718E" w:rsidRPr="00D744FC" w:rsidRDefault="0019718E" w:rsidP="0019718E">
                  <w:pPr>
                    <w:tabs>
                      <w:tab w:val="left" w:pos="2098"/>
                    </w:tabs>
                    <w:autoSpaceDE w:val="0"/>
                    <w:autoSpaceDN w:val="0"/>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г.</w:t>
                  </w:r>
                  <w:r w:rsidRPr="00D744FC">
                    <w:rPr>
                      <w:rFonts w:ascii="Times New Roman" w:eastAsia="Times New Roman" w:hAnsi="Times New Roman" w:cs="Times New Roman"/>
                      <w:sz w:val="20"/>
                      <w:szCs w:val="20"/>
                      <w:lang w:eastAsia="ru-RU"/>
                    </w:rPr>
                    <w:tab/>
                    <w:t>М.П.</w:t>
                  </w:r>
                </w:p>
              </w:tc>
            </w:tr>
          </w:tbl>
          <w:p w:rsidR="0019718E" w:rsidRPr="00D744FC" w:rsidRDefault="0019718E" w:rsidP="0019718E">
            <w:pPr>
              <w:autoSpaceDE w:val="0"/>
              <w:autoSpaceDN w:val="0"/>
              <w:spacing w:after="0" w:line="240" w:lineRule="auto"/>
              <w:jc w:val="both"/>
              <w:rPr>
                <w:rFonts w:ascii="Times New Roman" w:eastAsia="Times New Roman" w:hAnsi="Times New Roman" w:cs="Times New Roman"/>
                <w:b/>
                <w:i/>
                <w:sz w:val="20"/>
                <w:szCs w:val="20"/>
                <w:lang w:eastAsia="ru-RU"/>
              </w:rPr>
            </w:pPr>
          </w:p>
        </w:tc>
      </w:tr>
    </w:tbl>
    <w:p w:rsidR="0019718E" w:rsidRPr="00D744FC" w:rsidRDefault="0019718E" w:rsidP="0019718E">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p w:rsidR="0019718E" w:rsidRPr="00D744FC" w:rsidRDefault="0019718E" w:rsidP="0019718E">
      <w:pPr>
        <w:jc w:val="center"/>
        <w:rPr>
          <w:rFonts w:ascii="Times New Roman" w:eastAsia="Times New Roman" w:hAnsi="Times New Roman" w:cs="Times New Roman"/>
          <w:b/>
          <w:bCs/>
          <w:caps/>
          <w:lang w:eastAsia="ru-RU"/>
        </w:rPr>
      </w:pPr>
      <w:r w:rsidRPr="0019718E">
        <w:rPr>
          <w:rFonts w:ascii="Times New Roman" w:eastAsia="Times New Roman" w:hAnsi="Times New Roman" w:cs="Times New Roman"/>
          <w:sz w:val="20"/>
          <w:szCs w:val="20"/>
          <w:lang w:eastAsia="ru-RU"/>
        </w:rPr>
        <w:br w:type="page"/>
      </w:r>
      <w:r w:rsidRPr="00D744FC">
        <w:rPr>
          <w:rFonts w:ascii="Times New Roman" w:eastAsia="Times New Roman" w:hAnsi="Times New Roman" w:cs="Times New Roman"/>
          <w:b/>
          <w:bCs/>
          <w:caps/>
          <w:lang w:eastAsia="ru-RU"/>
        </w:rPr>
        <w:lastRenderedPageBreak/>
        <w:t>Изменения, вносимые в ПРОСПЕКТ ценных бумаг</w:t>
      </w:r>
      <w:r w:rsidRPr="00D744FC">
        <w:rPr>
          <w:rFonts w:ascii="Times New Roman" w:eastAsia="Times New Roman" w:hAnsi="Times New Roman" w:cs="Times New Roman"/>
          <w:b/>
          <w:bCs/>
          <w:caps/>
          <w:vertAlign w:val="superscript"/>
          <w:lang w:eastAsia="ru-RU"/>
        </w:rPr>
        <w:footnoteReference w:id="1"/>
      </w:r>
    </w:p>
    <w:p w:rsidR="00BC3060" w:rsidRPr="009218B3" w:rsidRDefault="00B44D92" w:rsidP="00D744FC">
      <w:pPr>
        <w:pStyle w:val="af0"/>
        <w:numPr>
          <w:ilvl w:val="0"/>
          <w:numId w:val="15"/>
        </w:numPr>
        <w:ind w:left="284" w:hanging="284"/>
        <w:rPr>
          <w:rFonts w:ascii="Times New Roman" w:eastAsia="Times New Roman" w:hAnsi="Times New Roman" w:cs="Times New Roman"/>
          <w:b/>
          <w:sz w:val="20"/>
          <w:szCs w:val="20"/>
          <w:lang w:eastAsia="ru-RU"/>
        </w:rPr>
      </w:pPr>
      <w:r w:rsidRPr="009218B3">
        <w:rPr>
          <w:rFonts w:ascii="Times New Roman" w:eastAsia="Times New Roman" w:hAnsi="Times New Roman" w:cs="Times New Roman"/>
          <w:b/>
          <w:sz w:val="20"/>
          <w:szCs w:val="20"/>
          <w:lang w:eastAsia="ru-RU"/>
        </w:rPr>
        <w:t>Титульный лист Проспекта ценных бумаг</w:t>
      </w:r>
      <w:r w:rsidR="00BC3060" w:rsidRPr="009218B3">
        <w:rPr>
          <w:rFonts w:ascii="Times New Roman" w:eastAsia="Times New Roman" w:hAnsi="Times New Roman" w:cs="Times New Roman"/>
          <w:b/>
          <w:sz w:val="20"/>
          <w:szCs w:val="20"/>
          <w:lang w:eastAsia="ru-RU"/>
        </w:rPr>
        <w:t xml:space="preserve"> (Для Биржевых облигаций серии БО-06, БО-07, БО-08, БО-09)</w:t>
      </w:r>
    </w:p>
    <w:p w:rsidR="00E67828" w:rsidRPr="005727C0" w:rsidRDefault="00E67828" w:rsidP="00E67828">
      <w:pPr>
        <w:autoSpaceDE w:val="0"/>
        <w:autoSpaceDN w:val="0"/>
        <w:spacing w:after="0" w:line="240" w:lineRule="auto"/>
        <w:jc w:val="both"/>
        <w:rPr>
          <w:rFonts w:ascii="Times New Roman" w:eastAsia="Times New Roman" w:hAnsi="Times New Roman" w:cs="Times New Roman"/>
          <w:sz w:val="20"/>
          <w:szCs w:val="20"/>
          <w:u w:val="single"/>
          <w:lang w:eastAsia="ru-RU"/>
        </w:rPr>
      </w:pPr>
      <w:r w:rsidRPr="005727C0">
        <w:rPr>
          <w:rFonts w:ascii="Times New Roman" w:eastAsia="Times New Roman" w:hAnsi="Times New Roman" w:cs="Times New Roman"/>
          <w:sz w:val="20"/>
          <w:szCs w:val="20"/>
          <w:u w:val="single"/>
          <w:lang w:eastAsia="ru-RU"/>
        </w:rPr>
        <w:t>Текст изменяемой редакции Проспекта ценных бумаг:</w:t>
      </w:r>
    </w:p>
    <w:p w:rsidR="00F17F6B" w:rsidRDefault="00F17F6B" w:rsidP="00C24E1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rsidR="00B44D92" w:rsidRPr="00D744FC" w:rsidRDefault="00B44D92" w:rsidP="00D744FC">
      <w:pPr>
        <w:spacing w:after="0" w:line="240" w:lineRule="auto"/>
        <w:jc w:val="center"/>
        <w:rPr>
          <w:rFonts w:ascii="Times New Roman" w:eastAsia="Times New Roman" w:hAnsi="Times New Roman" w:cs="Times New Roman"/>
          <w:bCs/>
          <w:sz w:val="20"/>
          <w:szCs w:val="20"/>
        </w:rPr>
      </w:pPr>
      <w:r w:rsidRPr="00D744FC">
        <w:rPr>
          <w:rFonts w:ascii="Times New Roman" w:eastAsia="Times New Roman" w:hAnsi="Times New Roman" w:cs="Times New Roman"/>
          <w:b/>
          <w:bCs/>
          <w:sz w:val="20"/>
          <w:szCs w:val="20"/>
          <w:u w:val="single"/>
        </w:rPr>
        <w:t>БИРЖЕВЫЕ ОБЛИГАЦИИ</w:t>
      </w:r>
    </w:p>
    <w:p w:rsidR="00B44D92" w:rsidRPr="00D744FC" w:rsidRDefault="00B44D92" w:rsidP="00D744FC">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proofErr w:type="gramStart"/>
      <w:r w:rsidRPr="00D744FC">
        <w:rPr>
          <w:rFonts w:ascii="Times New Roman" w:eastAsia="Times New Roman" w:hAnsi="Times New Roman" w:cs="Times New Roman"/>
          <w:bCs/>
          <w:sz w:val="20"/>
          <w:szCs w:val="20"/>
        </w:rPr>
        <w:t>документарные процентные неконвертируемые Биржевые облигации на предъявителя с обязательным централизованным хранением серии БО-06 в количестве 2 000 000  (Два миллиона) штук номинальной стоимостью 1 000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w:t>
      </w:r>
      <w:proofErr w:type="gramEnd"/>
      <w:r w:rsidRPr="00D744FC">
        <w:rPr>
          <w:rFonts w:ascii="Times New Roman" w:eastAsia="Times New Roman" w:hAnsi="Times New Roman" w:cs="Times New Roman"/>
          <w:bCs/>
          <w:sz w:val="20"/>
          <w:szCs w:val="20"/>
        </w:rPr>
        <w:t xml:space="preserve"> подписке</w:t>
      </w:r>
    </w:p>
    <w:p w:rsidR="00B44D92" w:rsidRPr="00B963C9"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p>
    <w:p w:rsidR="00B44D92" w:rsidRPr="00B963C9" w:rsidRDefault="00B44D92" w:rsidP="00B44D92">
      <w:pPr>
        <w:spacing w:after="0"/>
        <w:jc w:val="center"/>
        <w:rPr>
          <w:rFonts w:ascii="Times New Roman" w:eastAsia="Times New Roman" w:hAnsi="Times New Roman" w:cs="Times New Roman"/>
          <w:b/>
          <w:bCs/>
          <w:sz w:val="20"/>
          <w:szCs w:val="20"/>
          <w:u w:val="single"/>
        </w:rPr>
      </w:pPr>
      <w:r w:rsidRPr="00B963C9">
        <w:rPr>
          <w:rFonts w:ascii="Times New Roman" w:eastAsia="Times New Roman" w:hAnsi="Times New Roman" w:cs="Times New Roman"/>
          <w:b/>
          <w:bCs/>
          <w:sz w:val="20"/>
          <w:szCs w:val="20"/>
          <w:u w:val="single"/>
        </w:rPr>
        <w:t>БИРЖЕВЫЕ ОБЛИГАЦИИ</w:t>
      </w:r>
    </w:p>
    <w:p w:rsidR="00B44D92" w:rsidRPr="00B963C9"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proofErr w:type="gramStart"/>
      <w:r w:rsidRPr="00B963C9">
        <w:rPr>
          <w:rFonts w:ascii="Times New Roman" w:eastAsia="Times New Roman" w:hAnsi="Times New Roman" w:cs="Times New Roman"/>
          <w:bCs/>
          <w:sz w:val="20"/>
          <w:szCs w:val="20"/>
        </w:rPr>
        <w:t>документарные процентные неконвертируемые Биржевые облигации на предъявителя с обязательным централизованным хранением серии БО-07 в количестве 5 000 000  (Пять миллионов) штук номинальной стоимостью 1 000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w:t>
      </w:r>
      <w:proofErr w:type="gramEnd"/>
      <w:r w:rsidRPr="00B963C9">
        <w:rPr>
          <w:rFonts w:ascii="Times New Roman" w:eastAsia="Times New Roman" w:hAnsi="Times New Roman" w:cs="Times New Roman"/>
          <w:bCs/>
          <w:sz w:val="20"/>
          <w:szCs w:val="20"/>
        </w:rPr>
        <w:t xml:space="preserve"> подписке</w:t>
      </w:r>
    </w:p>
    <w:p w:rsidR="00B44D92" w:rsidRPr="00B963C9"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p>
    <w:p w:rsidR="00B44D92" w:rsidRPr="00B963C9" w:rsidRDefault="00B44D92" w:rsidP="00B44D92">
      <w:pPr>
        <w:spacing w:after="0"/>
        <w:jc w:val="center"/>
        <w:rPr>
          <w:rFonts w:ascii="Times New Roman" w:eastAsia="Times New Roman" w:hAnsi="Times New Roman" w:cs="Times New Roman"/>
          <w:b/>
          <w:bCs/>
          <w:sz w:val="20"/>
          <w:szCs w:val="20"/>
          <w:u w:val="single"/>
        </w:rPr>
      </w:pPr>
      <w:r w:rsidRPr="00B963C9">
        <w:rPr>
          <w:rFonts w:ascii="Times New Roman" w:eastAsia="Times New Roman" w:hAnsi="Times New Roman" w:cs="Times New Roman"/>
          <w:b/>
          <w:bCs/>
          <w:sz w:val="20"/>
          <w:szCs w:val="20"/>
          <w:u w:val="single"/>
        </w:rPr>
        <w:t>БИРЖЕВЫЕ ОБЛИГАЦИИ</w:t>
      </w:r>
    </w:p>
    <w:p w:rsidR="00B44D92" w:rsidRPr="00B963C9" w:rsidRDefault="00B44D92" w:rsidP="00B44D92">
      <w:pPr>
        <w:spacing w:after="0"/>
        <w:jc w:val="both"/>
        <w:rPr>
          <w:rFonts w:ascii="Times New Roman" w:eastAsia="Times New Roman" w:hAnsi="Times New Roman" w:cs="Times New Roman"/>
          <w:bCs/>
          <w:sz w:val="20"/>
          <w:szCs w:val="20"/>
        </w:rPr>
      </w:pPr>
      <w:proofErr w:type="gramStart"/>
      <w:r w:rsidRPr="00B963C9">
        <w:rPr>
          <w:rFonts w:ascii="Times New Roman" w:eastAsia="Times New Roman" w:hAnsi="Times New Roman" w:cs="Times New Roman"/>
          <w:bCs/>
          <w:sz w:val="20"/>
          <w:szCs w:val="20"/>
        </w:rPr>
        <w:t>документарные процентные неконвертируемые Биржевые облигации на предъявителя с обязательным централизованным хранением серии БО-08 в количестве 4 000 000  (Четыре миллиона) штук номинальной стоимостью 1 000 (Одна тысяча) рублей каждая, со сроком погашения в 1092-й (Одна тысяча девяносто второй)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w:t>
      </w:r>
      <w:proofErr w:type="gramEnd"/>
      <w:r w:rsidRPr="00B963C9">
        <w:rPr>
          <w:rFonts w:ascii="Times New Roman" w:eastAsia="Times New Roman" w:hAnsi="Times New Roman" w:cs="Times New Roman"/>
          <w:bCs/>
          <w:sz w:val="20"/>
          <w:szCs w:val="20"/>
        </w:rPr>
        <w:t xml:space="preserve"> подписке</w:t>
      </w:r>
    </w:p>
    <w:p w:rsidR="00B44D92" w:rsidRPr="00B963C9"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rsidR="00B44D92" w:rsidRPr="00B963C9" w:rsidRDefault="00B44D92" w:rsidP="00C24E1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rsidR="00C24E17" w:rsidRPr="00B963C9" w:rsidRDefault="00C24E17" w:rsidP="008D049D">
      <w:pPr>
        <w:autoSpaceDE w:val="0"/>
        <w:autoSpaceDN w:val="0"/>
        <w:spacing w:after="0" w:line="240" w:lineRule="auto"/>
        <w:jc w:val="both"/>
        <w:rPr>
          <w:rFonts w:ascii="Times New Roman" w:eastAsia="Times New Roman" w:hAnsi="Times New Roman" w:cs="Times New Roman"/>
          <w:sz w:val="20"/>
          <w:szCs w:val="20"/>
          <w:u w:val="single"/>
          <w:lang w:eastAsia="ru-RU"/>
        </w:rPr>
      </w:pPr>
      <w:r w:rsidRPr="00B963C9">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E43EAB" w:rsidRPr="00B963C9" w:rsidRDefault="00E43EAB" w:rsidP="007341CA">
      <w:pPr>
        <w:shd w:val="clear" w:color="auto" w:fill="FFFFFF" w:themeFill="background1"/>
        <w:autoSpaceDE w:val="0"/>
        <w:autoSpaceDN w:val="0"/>
        <w:spacing w:after="0" w:line="240" w:lineRule="auto"/>
        <w:jc w:val="both"/>
        <w:rPr>
          <w:rFonts w:ascii="Times New Roman" w:eastAsia="Times New Roman" w:hAnsi="Times New Roman" w:cs="Times New Roman"/>
          <w:sz w:val="20"/>
          <w:szCs w:val="20"/>
          <w:lang w:eastAsia="ru-RU"/>
        </w:rPr>
      </w:pPr>
    </w:p>
    <w:p w:rsidR="00B44D92" w:rsidRPr="00B963C9" w:rsidRDefault="00B44D92" w:rsidP="00B44D92">
      <w:pPr>
        <w:spacing w:after="0"/>
        <w:jc w:val="center"/>
        <w:rPr>
          <w:rFonts w:ascii="Times New Roman" w:eastAsia="Times New Roman" w:hAnsi="Times New Roman" w:cs="Times New Roman"/>
          <w:bCs/>
          <w:sz w:val="20"/>
          <w:szCs w:val="20"/>
        </w:rPr>
      </w:pPr>
      <w:r w:rsidRPr="00B963C9">
        <w:rPr>
          <w:rFonts w:ascii="Times New Roman" w:eastAsia="Times New Roman" w:hAnsi="Times New Roman" w:cs="Times New Roman"/>
          <w:b/>
          <w:bCs/>
          <w:sz w:val="20"/>
          <w:szCs w:val="20"/>
          <w:u w:val="single"/>
        </w:rPr>
        <w:t>БИРЖЕВЫЕ ОБЛИГАЦИИ</w:t>
      </w:r>
    </w:p>
    <w:p w:rsidR="00B44D92" w:rsidRPr="00B963C9"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proofErr w:type="gramStart"/>
      <w:r w:rsidRPr="00B963C9">
        <w:rPr>
          <w:rFonts w:ascii="Times New Roman" w:eastAsia="Times New Roman" w:hAnsi="Times New Roman" w:cs="Times New Roman"/>
          <w:bCs/>
          <w:sz w:val="20"/>
          <w:szCs w:val="20"/>
        </w:rPr>
        <w:t xml:space="preserve">документарные процентные неконвертируемые Биржевые облигации на предъявителя с обязательным централизованным хранением серии БО-06 в количестве </w:t>
      </w:r>
      <w:r w:rsidR="00D07A0E" w:rsidRPr="00B963C9">
        <w:rPr>
          <w:rFonts w:ascii="Times New Roman" w:eastAsia="Times New Roman" w:hAnsi="Times New Roman" w:cs="Times New Roman"/>
          <w:bCs/>
          <w:sz w:val="20"/>
          <w:szCs w:val="20"/>
        </w:rPr>
        <w:t>3</w:t>
      </w:r>
      <w:r w:rsidRPr="00B963C9">
        <w:rPr>
          <w:rFonts w:ascii="Times New Roman" w:eastAsia="Times New Roman" w:hAnsi="Times New Roman" w:cs="Times New Roman"/>
          <w:bCs/>
          <w:sz w:val="20"/>
          <w:szCs w:val="20"/>
        </w:rPr>
        <w:t> 000 000  (</w:t>
      </w:r>
      <w:r w:rsidR="00D07A0E" w:rsidRPr="00B963C9">
        <w:rPr>
          <w:rFonts w:ascii="Times New Roman" w:eastAsia="Times New Roman" w:hAnsi="Times New Roman" w:cs="Times New Roman"/>
          <w:bCs/>
          <w:sz w:val="20"/>
          <w:szCs w:val="20"/>
        </w:rPr>
        <w:t>Три</w:t>
      </w:r>
      <w:r w:rsidRPr="00B963C9">
        <w:rPr>
          <w:rFonts w:ascii="Times New Roman" w:eastAsia="Times New Roman" w:hAnsi="Times New Roman" w:cs="Times New Roman"/>
          <w:bCs/>
          <w:sz w:val="20"/>
          <w:szCs w:val="20"/>
        </w:rPr>
        <w:t xml:space="preserve"> миллиона) штук номинальной стоимостью 1 000 (Одна тысяча) рублей каждая, со сроком погашения </w:t>
      </w:r>
      <w:r w:rsidR="0018353D" w:rsidRPr="00B963C9">
        <w:rPr>
          <w:rFonts w:ascii="Times New Roman" w:eastAsia="Times New Roman" w:hAnsi="Times New Roman" w:cs="Times New Roman"/>
          <w:bCs/>
          <w:sz w:val="20"/>
          <w:szCs w:val="20"/>
        </w:rPr>
        <w:t>в 1092-й (Одна тысяча девяносто второй)</w:t>
      </w:r>
      <w:r w:rsidR="0018353D">
        <w:rPr>
          <w:rFonts w:ascii="Times New Roman" w:eastAsia="Times New Roman" w:hAnsi="Times New Roman" w:cs="Times New Roman"/>
          <w:bCs/>
          <w:sz w:val="20"/>
          <w:szCs w:val="20"/>
        </w:rPr>
        <w:t xml:space="preserve"> </w:t>
      </w:r>
      <w:r w:rsidRPr="00B963C9">
        <w:rPr>
          <w:rFonts w:ascii="Times New Roman" w:eastAsia="Times New Roman" w:hAnsi="Times New Roman" w:cs="Times New Roman"/>
          <w:bCs/>
          <w:sz w:val="20"/>
          <w:szCs w:val="20"/>
        </w:rPr>
        <w:t>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w:t>
      </w:r>
      <w:proofErr w:type="gramEnd"/>
      <w:r w:rsidRPr="00B963C9">
        <w:rPr>
          <w:rFonts w:ascii="Times New Roman" w:eastAsia="Times New Roman" w:hAnsi="Times New Roman" w:cs="Times New Roman"/>
          <w:bCs/>
          <w:sz w:val="20"/>
          <w:szCs w:val="20"/>
        </w:rPr>
        <w:t xml:space="preserve"> подписке</w:t>
      </w:r>
    </w:p>
    <w:p w:rsidR="00B44D92"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rPr>
      </w:pPr>
    </w:p>
    <w:p w:rsidR="00B44D92" w:rsidRPr="00D744FC" w:rsidRDefault="00B44D92" w:rsidP="00B44D92">
      <w:pPr>
        <w:spacing w:after="0"/>
        <w:jc w:val="center"/>
        <w:rPr>
          <w:rFonts w:ascii="Times New Roman" w:eastAsia="Times New Roman" w:hAnsi="Times New Roman" w:cs="Times New Roman"/>
          <w:b/>
          <w:bCs/>
          <w:sz w:val="20"/>
          <w:szCs w:val="20"/>
          <w:u w:val="single"/>
        </w:rPr>
      </w:pPr>
      <w:r w:rsidRPr="00D744FC">
        <w:rPr>
          <w:rFonts w:ascii="Times New Roman" w:eastAsia="Times New Roman" w:hAnsi="Times New Roman" w:cs="Times New Roman"/>
          <w:b/>
          <w:bCs/>
          <w:sz w:val="20"/>
          <w:szCs w:val="20"/>
          <w:u w:val="single"/>
        </w:rPr>
        <w:t>БИРЖЕВЫЕ ОБЛИГАЦИИ</w:t>
      </w:r>
    </w:p>
    <w:p w:rsidR="00B44D92" w:rsidRPr="00D744FC"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proofErr w:type="gramStart"/>
      <w:r w:rsidRPr="00D744FC">
        <w:rPr>
          <w:rFonts w:ascii="Times New Roman" w:eastAsia="Times New Roman" w:hAnsi="Times New Roman" w:cs="Times New Roman"/>
          <w:bCs/>
          <w:sz w:val="20"/>
          <w:szCs w:val="20"/>
        </w:rPr>
        <w:t xml:space="preserve">документарные процентные неконвертируемые Биржевые облигации на предъявителя с обязательным централизованным хранением серии БО-07 в количестве 5 000 000  (Пять миллионов) штук номинальной стоимостью 1 000 (Одна тысяча) рублей каждая, со сроком погашения в </w:t>
      </w:r>
      <w:r w:rsidR="0018353D">
        <w:rPr>
          <w:rFonts w:ascii="Times New Roman" w:eastAsia="Times New Roman" w:hAnsi="Times New Roman" w:cs="Times New Roman"/>
          <w:bCs/>
          <w:sz w:val="20"/>
          <w:szCs w:val="20"/>
        </w:rPr>
        <w:t>1820</w:t>
      </w:r>
      <w:r w:rsidR="00D07A0E" w:rsidRPr="00D744FC">
        <w:rPr>
          <w:rFonts w:ascii="Times New Roman" w:eastAsia="Times New Roman" w:hAnsi="Times New Roman" w:cs="Times New Roman"/>
          <w:bCs/>
          <w:sz w:val="20"/>
          <w:szCs w:val="20"/>
        </w:rPr>
        <w:t>-й (</w:t>
      </w:r>
      <w:r w:rsidR="0018353D">
        <w:rPr>
          <w:rFonts w:ascii="Times New Roman" w:eastAsia="Times New Roman" w:hAnsi="Times New Roman" w:cs="Times New Roman"/>
          <w:bCs/>
          <w:sz w:val="20"/>
          <w:szCs w:val="20"/>
        </w:rPr>
        <w:t>Одна тысяча восемьсот двадцатый</w:t>
      </w:r>
      <w:r w:rsidR="00D07A0E" w:rsidRPr="00D744FC">
        <w:rPr>
          <w:rFonts w:ascii="Times New Roman" w:eastAsia="Times New Roman" w:hAnsi="Times New Roman" w:cs="Times New Roman"/>
          <w:bCs/>
          <w:sz w:val="20"/>
          <w:szCs w:val="20"/>
        </w:rPr>
        <w:t xml:space="preserve">) </w:t>
      </w:r>
      <w:r w:rsidRPr="00D744FC">
        <w:rPr>
          <w:rFonts w:ascii="Times New Roman" w:eastAsia="Times New Roman" w:hAnsi="Times New Roman" w:cs="Times New Roman"/>
          <w:bCs/>
          <w:sz w:val="20"/>
          <w:szCs w:val="20"/>
        </w:rPr>
        <w:t>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w:t>
      </w:r>
      <w:proofErr w:type="gramEnd"/>
      <w:r w:rsidRPr="00D744FC">
        <w:rPr>
          <w:rFonts w:ascii="Times New Roman" w:eastAsia="Times New Roman" w:hAnsi="Times New Roman" w:cs="Times New Roman"/>
          <w:bCs/>
          <w:sz w:val="20"/>
          <w:szCs w:val="20"/>
        </w:rPr>
        <w:t xml:space="preserve"> подписке</w:t>
      </w:r>
    </w:p>
    <w:p w:rsidR="00B44D92" w:rsidRPr="00D744FC"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sz w:val="20"/>
          <w:szCs w:val="20"/>
        </w:rPr>
      </w:pPr>
    </w:p>
    <w:p w:rsidR="00B44D92" w:rsidRPr="00D744FC" w:rsidRDefault="00B44D92" w:rsidP="00B44D92">
      <w:pPr>
        <w:spacing w:after="0"/>
        <w:jc w:val="center"/>
        <w:rPr>
          <w:rFonts w:ascii="Times New Roman" w:eastAsia="Times New Roman" w:hAnsi="Times New Roman" w:cs="Times New Roman"/>
          <w:b/>
          <w:bCs/>
          <w:sz w:val="20"/>
          <w:szCs w:val="20"/>
          <w:u w:val="single"/>
        </w:rPr>
      </w:pPr>
      <w:r w:rsidRPr="00D744FC">
        <w:rPr>
          <w:rFonts w:ascii="Times New Roman" w:eastAsia="Times New Roman" w:hAnsi="Times New Roman" w:cs="Times New Roman"/>
          <w:b/>
          <w:bCs/>
          <w:sz w:val="20"/>
          <w:szCs w:val="20"/>
          <w:u w:val="single"/>
        </w:rPr>
        <w:t>БИРЖЕВЫЕ ОБЛИГАЦИИ</w:t>
      </w:r>
    </w:p>
    <w:p w:rsidR="00B44D92" w:rsidRPr="00D744FC" w:rsidRDefault="00B44D92" w:rsidP="00B44D92">
      <w:pPr>
        <w:spacing w:after="0"/>
        <w:jc w:val="both"/>
        <w:rPr>
          <w:rFonts w:ascii="Times New Roman" w:eastAsia="Times New Roman" w:hAnsi="Times New Roman" w:cs="Times New Roman"/>
          <w:bCs/>
          <w:sz w:val="20"/>
          <w:szCs w:val="20"/>
        </w:rPr>
      </w:pPr>
      <w:proofErr w:type="gramStart"/>
      <w:r w:rsidRPr="00D744FC">
        <w:rPr>
          <w:rFonts w:ascii="Times New Roman" w:eastAsia="Times New Roman" w:hAnsi="Times New Roman" w:cs="Times New Roman"/>
          <w:bCs/>
          <w:sz w:val="20"/>
          <w:szCs w:val="20"/>
        </w:rPr>
        <w:t xml:space="preserve">документарные процентные неконвертируемые Биржевые облигации на предъявителя с обязательным централизованным хранением серии БО-08 в количестве 4 000 000  (Четыре миллиона) штук номинальной стоимостью 1 000 (Одна тысяча) рублей каждая, со сроком погашения в </w:t>
      </w:r>
      <w:r w:rsidR="0018353D">
        <w:rPr>
          <w:rFonts w:ascii="Times New Roman" w:eastAsia="Times New Roman" w:hAnsi="Times New Roman" w:cs="Times New Roman"/>
          <w:bCs/>
          <w:sz w:val="20"/>
          <w:szCs w:val="20"/>
        </w:rPr>
        <w:t>1820</w:t>
      </w:r>
      <w:r w:rsidR="0018353D" w:rsidRPr="00D744FC">
        <w:rPr>
          <w:rFonts w:ascii="Times New Roman" w:eastAsia="Times New Roman" w:hAnsi="Times New Roman" w:cs="Times New Roman"/>
          <w:bCs/>
          <w:sz w:val="20"/>
          <w:szCs w:val="20"/>
        </w:rPr>
        <w:t>-й (</w:t>
      </w:r>
      <w:r w:rsidR="0018353D">
        <w:rPr>
          <w:rFonts w:ascii="Times New Roman" w:eastAsia="Times New Roman" w:hAnsi="Times New Roman" w:cs="Times New Roman"/>
          <w:bCs/>
          <w:sz w:val="20"/>
          <w:szCs w:val="20"/>
        </w:rPr>
        <w:t>Одна тысяча восемьсот двадцатый</w:t>
      </w:r>
      <w:r w:rsidR="0018353D" w:rsidRPr="00D744FC">
        <w:rPr>
          <w:rFonts w:ascii="Times New Roman" w:eastAsia="Times New Roman" w:hAnsi="Times New Roman" w:cs="Times New Roman"/>
          <w:bCs/>
          <w:sz w:val="20"/>
          <w:szCs w:val="20"/>
        </w:rPr>
        <w:t>)</w:t>
      </w:r>
      <w:r w:rsidR="0018353D">
        <w:rPr>
          <w:rFonts w:ascii="Times New Roman" w:eastAsia="Times New Roman" w:hAnsi="Times New Roman" w:cs="Times New Roman"/>
          <w:bCs/>
          <w:sz w:val="20"/>
          <w:szCs w:val="20"/>
        </w:rPr>
        <w:t xml:space="preserve"> </w:t>
      </w:r>
      <w:r w:rsidRPr="00D744FC">
        <w:rPr>
          <w:rFonts w:ascii="Times New Roman" w:eastAsia="Times New Roman" w:hAnsi="Times New Roman" w:cs="Times New Roman"/>
          <w:bCs/>
          <w:sz w:val="20"/>
          <w:szCs w:val="20"/>
        </w:rPr>
        <w:t>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w:t>
      </w:r>
      <w:proofErr w:type="gramEnd"/>
      <w:r w:rsidRPr="00D744FC">
        <w:rPr>
          <w:rFonts w:ascii="Times New Roman" w:eastAsia="Times New Roman" w:hAnsi="Times New Roman" w:cs="Times New Roman"/>
          <w:bCs/>
          <w:sz w:val="20"/>
          <w:szCs w:val="20"/>
        </w:rPr>
        <w:t xml:space="preserve"> подписке</w:t>
      </w:r>
    </w:p>
    <w:p w:rsidR="00B44D92" w:rsidRPr="00D744FC" w:rsidRDefault="00B44D92" w:rsidP="00B44D92">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rsidR="009218B3" w:rsidRPr="00D744FC" w:rsidRDefault="009218B3" w:rsidP="00B44D92">
      <w:pPr>
        <w:spacing w:after="0"/>
        <w:jc w:val="both"/>
        <w:rPr>
          <w:rFonts w:ascii="Times New Roman" w:eastAsia="Times New Roman" w:hAnsi="Times New Roman" w:cs="Times New Roman"/>
          <w:bCs/>
          <w:sz w:val="20"/>
          <w:szCs w:val="20"/>
        </w:rPr>
      </w:pPr>
    </w:p>
    <w:p w:rsidR="00BC3060" w:rsidRPr="009218B3" w:rsidRDefault="00D07A0E" w:rsidP="00D744FC">
      <w:pPr>
        <w:pStyle w:val="af0"/>
        <w:numPr>
          <w:ilvl w:val="0"/>
          <w:numId w:val="15"/>
        </w:numPr>
        <w:spacing w:after="0" w:line="240" w:lineRule="auto"/>
        <w:ind w:left="284" w:hanging="284"/>
        <w:rPr>
          <w:rFonts w:ascii="Times New Roman" w:eastAsia="Times New Roman" w:hAnsi="Times New Roman" w:cs="Times New Roman"/>
          <w:b/>
          <w:sz w:val="20"/>
          <w:szCs w:val="20"/>
          <w:lang w:eastAsia="ru-RU"/>
        </w:rPr>
      </w:pPr>
      <w:r w:rsidRPr="009218B3">
        <w:rPr>
          <w:rFonts w:ascii="Times New Roman" w:eastAsia="Times New Roman" w:hAnsi="Times New Roman" w:cs="Times New Roman"/>
          <w:b/>
          <w:sz w:val="20"/>
          <w:szCs w:val="20"/>
          <w:lang w:eastAsia="ru-RU"/>
        </w:rPr>
        <w:t>Введение</w:t>
      </w:r>
      <w:r w:rsidR="00BC3060" w:rsidRPr="009218B3">
        <w:rPr>
          <w:rFonts w:ascii="Times New Roman" w:eastAsia="Times New Roman" w:hAnsi="Times New Roman" w:cs="Times New Roman"/>
          <w:b/>
          <w:sz w:val="20"/>
          <w:szCs w:val="20"/>
          <w:lang w:eastAsia="ru-RU"/>
        </w:rPr>
        <w:t xml:space="preserve"> (Для Биржевых облигаций серии БО-06, БО-07, БО-08, БО-09)</w:t>
      </w:r>
    </w:p>
    <w:p w:rsidR="00D744FC" w:rsidRPr="00D744FC" w:rsidRDefault="00D744FC" w:rsidP="00D744FC">
      <w:pPr>
        <w:pStyle w:val="af0"/>
        <w:spacing w:after="0" w:line="240" w:lineRule="auto"/>
        <w:ind w:left="284"/>
        <w:rPr>
          <w:rFonts w:ascii="Times New Roman" w:eastAsia="Times New Roman" w:hAnsi="Times New Roman" w:cs="Times New Roman"/>
          <w:b/>
          <w:sz w:val="20"/>
          <w:szCs w:val="20"/>
          <w:lang w:eastAsia="ru-RU"/>
        </w:rPr>
      </w:pPr>
    </w:p>
    <w:p w:rsidR="00395151" w:rsidRDefault="00395151" w:rsidP="00D744FC">
      <w:pPr>
        <w:autoSpaceDE w:val="0"/>
        <w:autoSpaceDN w:val="0"/>
        <w:spacing w:after="0" w:line="240" w:lineRule="auto"/>
        <w:jc w:val="both"/>
        <w:rPr>
          <w:rFonts w:ascii="Times New Roman" w:eastAsia="Times New Roman" w:hAnsi="Times New Roman" w:cs="Times New Roman"/>
          <w:sz w:val="20"/>
          <w:szCs w:val="20"/>
          <w:u w:val="single"/>
          <w:lang w:eastAsia="ru-RU"/>
        </w:rPr>
      </w:pPr>
      <w:r w:rsidRPr="00D744FC">
        <w:rPr>
          <w:rFonts w:ascii="Times New Roman" w:eastAsia="Times New Roman" w:hAnsi="Times New Roman" w:cs="Times New Roman"/>
          <w:sz w:val="20"/>
          <w:szCs w:val="20"/>
          <w:u w:val="single"/>
          <w:lang w:eastAsia="ru-RU"/>
        </w:rPr>
        <w:t>Текст изменяемой редакции Проспекта ценных бумаг:</w:t>
      </w:r>
    </w:p>
    <w:p w:rsidR="00D744FC" w:rsidRPr="00D744FC" w:rsidRDefault="00D744FC" w:rsidP="00D744FC">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744FC" w:rsidRPr="009218B3" w:rsidRDefault="00D744FC" w:rsidP="00D744FC">
      <w:pPr>
        <w:spacing w:after="0" w:line="240" w:lineRule="auto"/>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b/>
          <w:i/>
          <w:sz w:val="20"/>
          <w:szCs w:val="20"/>
          <w:lang w:eastAsia="ru-RU"/>
        </w:rPr>
        <w:t>Для биржевых облигаций серии БО-06:</w:t>
      </w:r>
    </w:p>
    <w:p w:rsidR="00395151" w:rsidRPr="00C24E17" w:rsidRDefault="00395151" w:rsidP="00395151">
      <w:pPr>
        <w:autoSpaceDE w:val="0"/>
        <w:autoSpaceDN w:val="0"/>
        <w:spacing w:after="0" w:line="240" w:lineRule="auto"/>
        <w:jc w:val="both"/>
        <w:rPr>
          <w:rFonts w:ascii="Times New Roman" w:eastAsia="Times New Roman" w:hAnsi="Times New Roman" w:cs="Times New Roman"/>
          <w:sz w:val="20"/>
          <w:szCs w:val="20"/>
          <w:u w:val="single"/>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5556"/>
      </w:tblGrid>
      <w:tr w:rsidR="00395151" w:rsidRPr="00D744FC" w:rsidTr="00D744FC">
        <w:tc>
          <w:tcPr>
            <w:tcW w:w="3790"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вид</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Биржевые облигации на предъявителя</w:t>
            </w:r>
          </w:p>
        </w:tc>
      </w:tr>
      <w:tr w:rsidR="00395151" w:rsidRPr="00D744FC" w:rsidTr="00D744FC">
        <w:trPr>
          <w:trHeight w:val="411"/>
        </w:trPr>
        <w:tc>
          <w:tcPr>
            <w:tcW w:w="3790"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категория (тип) (для акций)</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rPr>
              <w:t>размещаемые ценные бумаги не являются акциями</w:t>
            </w:r>
          </w:p>
        </w:tc>
      </w:tr>
      <w:tr w:rsidR="00395151" w:rsidRPr="00D744FC" w:rsidTr="00D744FC">
        <w:tc>
          <w:tcPr>
            <w:tcW w:w="3790"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серия (для облигаций)</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БО-06</w:t>
            </w:r>
          </w:p>
        </w:tc>
      </w:tr>
      <w:tr w:rsidR="00395151" w:rsidRPr="00D744FC" w:rsidTr="00D744FC">
        <w:tc>
          <w:tcPr>
            <w:tcW w:w="3790"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иные идентификационные признаки</w:t>
            </w:r>
            <w:r w:rsidRPr="00D744FC">
              <w:rPr>
                <w:rFonts w:ascii="Times New Roman" w:eastAsia="Times New Roman" w:hAnsi="Times New Roman" w:cs="Times New Roman"/>
                <w:sz w:val="20"/>
                <w:szCs w:val="20"/>
                <w:lang w:eastAsia="ru-RU"/>
              </w:rPr>
              <w:cr/>
              <w:t>ценных бумаг</w:t>
            </w:r>
          </w:p>
        </w:tc>
        <w:tc>
          <w:tcPr>
            <w:tcW w:w="5556"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документарные процентные неконвертируемые биржевые облигации на предъявителя с обязательным централизованным хранением серии БО-06, с возможностью досрочного погашения по требованию владельцев и по усмотрению Эмитента, (далее по тексту – «Биржевые облигации»).</w:t>
            </w:r>
          </w:p>
        </w:tc>
      </w:tr>
      <w:tr w:rsidR="00395151" w:rsidRPr="00D744FC" w:rsidTr="00D744FC">
        <w:tc>
          <w:tcPr>
            <w:tcW w:w="3790"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количество размещаемых ценных бумаг</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2 000 000 (Два миллиона) штук</w:t>
            </w:r>
          </w:p>
        </w:tc>
      </w:tr>
      <w:tr w:rsidR="00395151" w:rsidRPr="00D744FC" w:rsidTr="00D744FC">
        <w:tc>
          <w:tcPr>
            <w:tcW w:w="3790"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номинальная стоимость (в случае, если наличие номинальной стоимости предусмотрено законодательством Российской Федерации) </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1 000 (Одна тысяча) рублей</w:t>
            </w:r>
          </w:p>
        </w:tc>
      </w:tr>
    </w:tbl>
    <w:p w:rsidR="00395151" w:rsidRDefault="00395151" w:rsidP="007341CA">
      <w:pPr>
        <w:shd w:val="clear" w:color="auto" w:fill="FFFFFF" w:themeFill="background1"/>
        <w:autoSpaceDE w:val="0"/>
        <w:autoSpaceDN w:val="0"/>
        <w:spacing w:after="0" w:line="240" w:lineRule="auto"/>
        <w:jc w:val="both"/>
        <w:rPr>
          <w:rFonts w:ascii="Times New Roman" w:eastAsia="Times New Roman" w:hAnsi="Times New Roman" w:cs="Times New Roman"/>
          <w:sz w:val="20"/>
          <w:szCs w:val="20"/>
          <w:lang w:eastAsia="ru-RU"/>
        </w:rPr>
      </w:pPr>
    </w:p>
    <w:p w:rsidR="00395151" w:rsidRDefault="00395151" w:rsidP="00D744FC">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D744FC">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D744FC" w:rsidRDefault="00D744FC" w:rsidP="00D744FC">
      <w:pPr>
        <w:spacing w:after="0" w:line="240" w:lineRule="auto"/>
        <w:rPr>
          <w:rFonts w:ascii="Times New Roman" w:eastAsia="Times New Roman" w:hAnsi="Times New Roman" w:cs="Times New Roman"/>
          <w:b/>
          <w:i/>
          <w:lang w:eastAsia="ru-RU"/>
        </w:rPr>
      </w:pPr>
    </w:p>
    <w:p w:rsidR="00D744FC" w:rsidRPr="009218B3" w:rsidRDefault="00D744FC" w:rsidP="00D744FC">
      <w:pPr>
        <w:spacing w:after="0" w:line="240" w:lineRule="auto"/>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b/>
          <w:i/>
          <w:sz w:val="20"/>
          <w:szCs w:val="20"/>
          <w:lang w:eastAsia="ru-RU"/>
        </w:rPr>
        <w:t>Для биржевых облигаций серии БО-06:</w:t>
      </w:r>
    </w:p>
    <w:p w:rsidR="00D744FC" w:rsidRDefault="00D744FC" w:rsidP="00D744FC">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5556"/>
      </w:tblGrid>
      <w:tr w:rsidR="00395151" w:rsidRPr="00D744FC" w:rsidTr="00D744FC">
        <w:tc>
          <w:tcPr>
            <w:tcW w:w="3790"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вид</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Биржевые облигации на предъявителя</w:t>
            </w:r>
          </w:p>
        </w:tc>
      </w:tr>
      <w:tr w:rsidR="00395151" w:rsidRPr="00D744FC" w:rsidTr="00D744FC">
        <w:trPr>
          <w:trHeight w:val="411"/>
        </w:trPr>
        <w:tc>
          <w:tcPr>
            <w:tcW w:w="3790"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категория (тип) (для акций)</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rPr>
              <w:t>размещаемые ценные бумаги не являются акциями</w:t>
            </w:r>
          </w:p>
        </w:tc>
      </w:tr>
      <w:tr w:rsidR="00395151" w:rsidRPr="00D744FC" w:rsidTr="00D744FC">
        <w:tc>
          <w:tcPr>
            <w:tcW w:w="3790"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серия (для облигаций)</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БО-06</w:t>
            </w:r>
          </w:p>
        </w:tc>
      </w:tr>
      <w:tr w:rsidR="00395151" w:rsidRPr="00D744FC" w:rsidTr="00D744FC">
        <w:tc>
          <w:tcPr>
            <w:tcW w:w="3790"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иные идентификационные признаки</w:t>
            </w:r>
            <w:r w:rsidRPr="00D744FC">
              <w:rPr>
                <w:rFonts w:ascii="Times New Roman" w:eastAsia="Times New Roman" w:hAnsi="Times New Roman" w:cs="Times New Roman"/>
                <w:sz w:val="20"/>
                <w:szCs w:val="20"/>
                <w:lang w:eastAsia="ru-RU"/>
              </w:rPr>
              <w:cr/>
              <w:t>ценных бумаг</w:t>
            </w:r>
          </w:p>
        </w:tc>
        <w:tc>
          <w:tcPr>
            <w:tcW w:w="5556"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документарные процентные неконвертируемые биржевые облигации на предъявителя с обязательным централизованным хранением серии БО-06, с возможностью досрочного погашения по требованию владельцев и по усмотрению Эмитента, (далее по тексту – «Биржевые облигации»).</w:t>
            </w:r>
          </w:p>
        </w:tc>
      </w:tr>
      <w:tr w:rsidR="00395151" w:rsidRPr="00D744FC" w:rsidTr="00D744FC">
        <w:tc>
          <w:tcPr>
            <w:tcW w:w="3790"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количество размещаемых ценных бумаг</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3 000 000 (Три миллиона) штук</w:t>
            </w:r>
          </w:p>
        </w:tc>
      </w:tr>
      <w:tr w:rsidR="00395151" w:rsidRPr="00D744FC" w:rsidTr="00D744FC">
        <w:tc>
          <w:tcPr>
            <w:tcW w:w="3790" w:type="dxa"/>
            <w:shd w:val="clear" w:color="auto" w:fill="auto"/>
          </w:tcPr>
          <w:p w:rsidR="00395151" w:rsidRPr="00D744FC" w:rsidRDefault="00395151" w:rsidP="00395151">
            <w:pPr>
              <w:spacing w:after="0" w:line="240" w:lineRule="auto"/>
              <w:ind w:left="-108"/>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номинальная стоимость (в случае, если наличие номинальной стоимости предусмотрено законодательством Российской Федерации) </w:t>
            </w:r>
          </w:p>
        </w:tc>
        <w:tc>
          <w:tcPr>
            <w:tcW w:w="5556" w:type="dxa"/>
            <w:shd w:val="clear" w:color="auto" w:fill="auto"/>
          </w:tcPr>
          <w:p w:rsidR="00395151" w:rsidRPr="00D744FC" w:rsidRDefault="00395151" w:rsidP="00395151">
            <w:pPr>
              <w:spacing w:after="0" w:line="240" w:lineRule="auto"/>
              <w:ind w:left="-108"/>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1 000 (Одна тысяча) рублей</w:t>
            </w:r>
          </w:p>
        </w:tc>
      </w:tr>
    </w:tbl>
    <w:p w:rsidR="00F17F6B" w:rsidRDefault="00F17F6B" w:rsidP="00F17F6B">
      <w:pPr>
        <w:autoSpaceDE w:val="0"/>
        <w:autoSpaceDN w:val="0"/>
        <w:spacing w:after="0" w:line="240" w:lineRule="auto"/>
        <w:jc w:val="both"/>
        <w:rPr>
          <w:rFonts w:ascii="TimesNewRoman" w:eastAsia="Times New Roman" w:hAnsi="TimesNewRoman" w:cs="Times New Roman"/>
          <w:sz w:val="20"/>
          <w:szCs w:val="20"/>
          <w:lang w:eastAsia="ru-RU"/>
        </w:rPr>
      </w:pPr>
    </w:p>
    <w:p w:rsidR="008D049D" w:rsidRPr="00D744FC" w:rsidRDefault="00395151" w:rsidP="008D049D">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D744FC">
        <w:rPr>
          <w:rFonts w:ascii="Times New Roman" w:eastAsia="Times New Roman" w:hAnsi="Times New Roman" w:cs="Times New Roman"/>
          <w:sz w:val="20"/>
          <w:szCs w:val="20"/>
          <w:u w:val="single"/>
          <w:lang w:eastAsia="ru-RU"/>
        </w:rPr>
        <w:t>Текст изменяемой редакции Проспекта ценных бумаг:</w:t>
      </w:r>
    </w:p>
    <w:p w:rsidR="008D049D" w:rsidRPr="00D744FC" w:rsidRDefault="008D049D" w:rsidP="008D049D">
      <w:pPr>
        <w:shd w:val="clear" w:color="auto" w:fill="FFFFFF" w:themeFill="background1"/>
        <w:spacing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 </w:t>
      </w:r>
    </w:p>
    <w:p w:rsidR="00395151" w:rsidRPr="00D744FC" w:rsidRDefault="00395151" w:rsidP="00395151">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D744FC">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8D049D" w:rsidRDefault="008D049D" w:rsidP="008D049D">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Размещение Биржевых облигаций может быть начато не ранее даты, с которой Эмитент предоставляет доступ к Проспекту ценных бумаг.</w:t>
      </w:r>
    </w:p>
    <w:p w:rsidR="009218B3" w:rsidRPr="00D744FC" w:rsidRDefault="009218B3" w:rsidP="008D049D">
      <w:pPr>
        <w:spacing w:after="0" w:line="240" w:lineRule="auto"/>
        <w:jc w:val="both"/>
        <w:rPr>
          <w:rFonts w:ascii="Times New Roman" w:eastAsia="Times New Roman" w:hAnsi="Times New Roman" w:cs="Times New Roman"/>
          <w:sz w:val="20"/>
          <w:szCs w:val="20"/>
          <w:lang w:eastAsia="ru-RU"/>
        </w:rPr>
      </w:pPr>
    </w:p>
    <w:p w:rsidR="00BC3060" w:rsidRDefault="00BC3060" w:rsidP="00BC3060">
      <w:pPr>
        <w:autoSpaceDE w:val="0"/>
        <w:autoSpaceDN w:val="0"/>
        <w:spacing w:after="0" w:line="240" w:lineRule="auto"/>
        <w:jc w:val="both"/>
        <w:rPr>
          <w:rFonts w:ascii="Times New Roman" w:hAnsi="Times New Roman" w:cs="Times New Roman"/>
          <w:sz w:val="20"/>
          <w:szCs w:val="20"/>
        </w:rPr>
      </w:pPr>
    </w:p>
    <w:p w:rsidR="00BC3060" w:rsidRPr="009218B3" w:rsidRDefault="00BC3060" w:rsidP="00D744FC">
      <w:pPr>
        <w:pStyle w:val="af0"/>
        <w:numPr>
          <w:ilvl w:val="0"/>
          <w:numId w:val="15"/>
        </w:numPr>
        <w:autoSpaceDE w:val="0"/>
        <w:autoSpaceDN w:val="0"/>
        <w:spacing w:after="0" w:line="240" w:lineRule="auto"/>
        <w:ind w:left="284" w:hanging="284"/>
        <w:jc w:val="both"/>
        <w:rPr>
          <w:rFonts w:ascii="Times New Roman" w:hAnsi="Times New Roman" w:cs="Times New Roman"/>
          <w:sz w:val="20"/>
          <w:szCs w:val="20"/>
        </w:rPr>
      </w:pPr>
      <w:r w:rsidRPr="009218B3">
        <w:rPr>
          <w:rFonts w:ascii="Times New Roman" w:eastAsia="Times New Roman" w:hAnsi="Times New Roman" w:cs="Times New Roman"/>
          <w:b/>
          <w:sz w:val="20"/>
          <w:szCs w:val="20"/>
          <w:lang w:eastAsia="ru-RU"/>
        </w:rPr>
        <w:t>Раздел II. «Краткие сведения об объеме, сроках, порядке и условиях размещения по каждому виду, категории (типу) размещаемых эмиссионных ценных бумаг» пункт 2.1. «Вид, категория (тип) и форма размещаемых ценных бумаг» (Для Биржевых облигаций серии БО-06, БО-07, БО-08, БО-09)</w:t>
      </w:r>
    </w:p>
    <w:p w:rsidR="00BC3060" w:rsidRPr="009218B3" w:rsidRDefault="00BC3060" w:rsidP="00BC3060">
      <w:pPr>
        <w:autoSpaceDE w:val="0"/>
        <w:autoSpaceDN w:val="0"/>
        <w:spacing w:after="0" w:line="240" w:lineRule="auto"/>
        <w:ind w:left="720"/>
        <w:jc w:val="both"/>
        <w:rPr>
          <w:rFonts w:ascii="Times New Roman" w:eastAsia="Times New Roman" w:hAnsi="Times New Roman" w:cs="Times New Roman"/>
          <w:b/>
          <w:sz w:val="20"/>
          <w:szCs w:val="20"/>
          <w:lang w:eastAsia="ru-RU"/>
        </w:rPr>
      </w:pPr>
    </w:p>
    <w:p w:rsidR="00BC3060" w:rsidRPr="00D744FC" w:rsidRDefault="00BC3060" w:rsidP="00BC3060">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D744FC">
        <w:rPr>
          <w:rFonts w:ascii="Times New Roman" w:eastAsia="Times New Roman" w:hAnsi="Times New Roman" w:cs="Times New Roman"/>
          <w:sz w:val="20"/>
          <w:szCs w:val="20"/>
          <w:u w:val="single"/>
          <w:lang w:eastAsia="ru-RU"/>
        </w:rPr>
        <w:t>Текст изменяемой редакции Проспекта ценных бумаг:</w:t>
      </w:r>
    </w:p>
    <w:p w:rsidR="00BC3060" w:rsidRPr="00D744FC" w:rsidRDefault="00BC3060" w:rsidP="00D744FC">
      <w:pPr>
        <w:spacing w:after="0" w:line="240" w:lineRule="auto"/>
        <w:jc w:val="both"/>
        <w:rPr>
          <w:rFonts w:ascii="Times New Roman" w:eastAsia="Times New Roman" w:hAnsi="Times New Roman" w:cs="Times New Roman"/>
          <w:b/>
          <w:bCs/>
          <w:i/>
          <w:sz w:val="20"/>
          <w:szCs w:val="20"/>
          <w:lang w:eastAsia="ru-RU"/>
        </w:rPr>
      </w:pPr>
      <w:r w:rsidRPr="00D744FC">
        <w:rPr>
          <w:rFonts w:ascii="Times New Roman" w:eastAsia="Times New Roman" w:hAnsi="Times New Roman" w:cs="Times New Roman"/>
          <w:b/>
          <w:bCs/>
          <w:i/>
          <w:sz w:val="20"/>
          <w:szCs w:val="20"/>
          <w:lang w:eastAsia="ru-RU"/>
        </w:rPr>
        <w:t xml:space="preserve">Для биржевых облигаций серии БО-06: </w:t>
      </w:r>
    </w:p>
    <w:p w:rsidR="00D744FC" w:rsidRPr="00BC3060" w:rsidRDefault="00D744FC" w:rsidP="00D744FC">
      <w:pPr>
        <w:spacing w:after="0" w:line="240" w:lineRule="auto"/>
        <w:jc w:val="both"/>
        <w:rPr>
          <w:rFonts w:ascii="Times New Roman" w:eastAsia="Times New Roman" w:hAnsi="Times New Roman" w:cs="Times New Roman"/>
          <w:b/>
          <w:bCs/>
          <w:i/>
          <w:lang w:eastAsia="ru-RU"/>
        </w:rPr>
      </w:pPr>
    </w:p>
    <w:tbl>
      <w:tblPr>
        <w:tblW w:w="9900" w:type="dxa"/>
        <w:tblInd w:w="108" w:type="dxa"/>
        <w:tblLayout w:type="fixed"/>
        <w:tblLook w:val="0000" w:firstRow="0" w:lastRow="0" w:firstColumn="0" w:lastColumn="0" w:noHBand="0" w:noVBand="0"/>
      </w:tblPr>
      <w:tblGrid>
        <w:gridCol w:w="4941"/>
        <w:gridCol w:w="4959"/>
      </w:tblGrid>
      <w:tr w:rsidR="00BC3060" w:rsidRPr="00D744FC" w:rsidTr="00D744FC">
        <w:trPr>
          <w:trHeight w:val="645"/>
        </w:trPr>
        <w:tc>
          <w:tcPr>
            <w:tcW w:w="4941" w:type="dxa"/>
            <w:tcBorders>
              <w:top w:val="single" w:sz="4" w:space="0" w:color="auto"/>
              <w:left w:val="single" w:sz="4" w:space="0" w:color="auto"/>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Вид ценных бумаг</w:t>
            </w:r>
          </w:p>
        </w:tc>
        <w:tc>
          <w:tcPr>
            <w:tcW w:w="4959" w:type="dxa"/>
            <w:tcBorders>
              <w:top w:val="single" w:sz="4" w:space="0" w:color="auto"/>
              <w:left w:val="nil"/>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Биржевые облигации</w:t>
            </w:r>
          </w:p>
        </w:tc>
      </w:tr>
      <w:tr w:rsidR="00BC3060" w:rsidRPr="00D744FC" w:rsidTr="00D744FC">
        <w:trPr>
          <w:trHeight w:val="615"/>
        </w:trPr>
        <w:tc>
          <w:tcPr>
            <w:tcW w:w="4941" w:type="dxa"/>
            <w:tcBorders>
              <w:top w:val="nil"/>
              <w:left w:val="single" w:sz="4" w:space="0" w:color="auto"/>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lastRenderedPageBreak/>
              <w:t xml:space="preserve">Категория  </w:t>
            </w:r>
          </w:p>
        </w:tc>
        <w:tc>
          <w:tcPr>
            <w:tcW w:w="4959" w:type="dxa"/>
            <w:tcBorders>
              <w:top w:val="nil"/>
              <w:left w:val="nil"/>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Для данного вида ценных бумаг отсутствует</w:t>
            </w:r>
          </w:p>
        </w:tc>
      </w:tr>
      <w:tr w:rsidR="00BC3060" w:rsidRPr="00D744FC" w:rsidTr="00D744FC">
        <w:trPr>
          <w:trHeight w:val="810"/>
        </w:trPr>
        <w:tc>
          <w:tcPr>
            <w:tcW w:w="4941" w:type="dxa"/>
            <w:tcBorders>
              <w:top w:val="nil"/>
              <w:left w:val="single" w:sz="4" w:space="0" w:color="auto"/>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Тип </w:t>
            </w:r>
          </w:p>
        </w:tc>
        <w:tc>
          <w:tcPr>
            <w:tcW w:w="4959" w:type="dxa"/>
            <w:tcBorders>
              <w:top w:val="nil"/>
              <w:left w:val="nil"/>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Для данного вида ценных бумаг отсутствует</w:t>
            </w:r>
          </w:p>
        </w:tc>
      </w:tr>
      <w:tr w:rsidR="00BC3060" w:rsidRPr="00D744FC" w:rsidTr="00D744FC">
        <w:trPr>
          <w:trHeight w:val="375"/>
        </w:trPr>
        <w:tc>
          <w:tcPr>
            <w:tcW w:w="4941" w:type="dxa"/>
            <w:tcBorders>
              <w:top w:val="nil"/>
              <w:left w:val="single" w:sz="4" w:space="0" w:color="auto"/>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Серия </w:t>
            </w:r>
          </w:p>
        </w:tc>
        <w:tc>
          <w:tcPr>
            <w:tcW w:w="4959" w:type="dxa"/>
            <w:tcBorders>
              <w:top w:val="nil"/>
              <w:left w:val="nil"/>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БО-06</w:t>
            </w:r>
          </w:p>
        </w:tc>
      </w:tr>
      <w:tr w:rsidR="00BC3060" w:rsidRPr="00D744FC" w:rsidTr="00D744FC">
        <w:trPr>
          <w:trHeight w:val="1844"/>
        </w:trPr>
        <w:tc>
          <w:tcPr>
            <w:tcW w:w="4941" w:type="dxa"/>
            <w:tcBorders>
              <w:top w:val="nil"/>
              <w:left w:val="single" w:sz="4" w:space="0" w:color="auto"/>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Иные идентификационные признаки </w:t>
            </w:r>
          </w:p>
        </w:tc>
        <w:tc>
          <w:tcPr>
            <w:tcW w:w="4959" w:type="dxa"/>
            <w:tcBorders>
              <w:top w:val="nil"/>
              <w:left w:val="nil"/>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БО-06 со сроком погашения в 1092-й (Одна тысяча девяносто второй) день </w:t>
            </w:r>
            <w:proofErr w:type="gramStart"/>
            <w:r w:rsidRPr="00D744FC">
              <w:rPr>
                <w:rFonts w:ascii="Times New Roman" w:eastAsia="Times New Roman" w:hAnsi="Times New Roman" w:cs="Times New Roman"/>
                <w:sz w:val="20"/>
                <w:szCs w:val="20"/>
                <w:lang w:eastAsia="ru-RU"/>
              </w:rPr>
              <w:t>с даты начала</w:t>
            </w:r>
            <w:proofErr w:type="gramEnd"/>
            <w:r w:rsidRPr="00D744FC">
              <w:rPr>
                <w:rFonts w:ascii="Times New Roman" w:eastAsia="Times New Roman" w:hAnsi="Times New Roman" w:cs="Times New Roman"/>
                <w:sz w:val="20"/>
                <w:szCs w:val="20"/>
                <w:lang w:eastAsia="ru-RU"/>
              </w:rPr>
              <w:t xml:space="preserve">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
        </w:tc>
      </w:tr>
      <w:tr w:rsidR="00BC3060" w:rsidRPr="00D744FC" w:rsidTr="00D744FC">
        <w:trPr>
          <w:trHeight w:val="884"/>
        </w:trPr>
        <w:tc>
          <w:tcPr>
            <w:tcW w:w="4941" w:type="dxa"/>
            <w:tcBorders>
              <w:top w:val="nil"/>
              <w:left w:val="single" w:sz="4" w:space="0" w:color="auto"/>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Форма размещаемых ценных бумаг:</w:t>
            </w:r>
          </w:p>
        </w:tc>
        <w:tc>
          <w:tcPr>
            <w:tcW w:w="4959" w:type="dxa"/>
            <w:tcBorders>
              <w:top w:val="nil"/>
              <w:left w:val="nil"/>
              <w:bottom w:val="single" w:sz="4" w:space="0" w:color="auto"/>
              <w:right w:val="single" w:sz="4" w:space="0" w:color="auto"/>
            </w:tcBorders>
            <w:vAlign w:val="center"/>
          </w:tcPr>
          <w:p w:rsidR="00BC3060" w:rsidRPr="00D744FC" w:rsidRDefault="00BC3060" w:rsidP="00BC3060">
            <w:pPr>
              <w:spacing w:after="0" w:line="240" w:lineRule="auto"/>
              <w:jc w:val="both"/>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Документарные</w:t>
            </w:r>
            <w:proofErr w:type="gramEnd"/>
            <w:r w:rsidRPr="00D744FC">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BC3060" w:rsidRPr="00D744FC" w:rsidRDefault="00BC3060" w:rsidP="00D744FC">
      <w:pPr>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Порядок конвертации ценных бумаг</w:t>
      </w:r>
      <w:r w:rsidRPr="00D744FC">
        <w:rPr>
          <w:rFonts w:ascii="Times New Roman" w:eastAsia="Times New Roman" w:hAnsi="Times New Roman" w:cs="Times New Roman"/>
          <w:vanish/>
          <w:sz w:val="20"/>
          <w:szCs w:val="20"/>
          <w:vertAlign w:val="superscript"/>
          <w:lang w:eastAsia="ru-RU"/>
        </w:rPr>
        <w:endnoteReference w:id="1"/>
      </w:r>
      <w:r w:rsidRPr="00D744FC">
        <w:rPr>
          <w:rFonts w:ascii="Times New Roman" w:eastAsia="Times New Roman" w:hAnsi="Times New Roman" w:cs="Times New Roman"/>
          <w:sz w:val="20"/>
          <w:szCs w:val="20"/>
          <w:lang w:eastAsia="ru-RU"/>
        </w:rPr>
        <w:t>:</w:t>
      </w:r>
    </w:p>
    <w:p w:rsidR="00BC3060" w:rsidRPr="00D744FC" w:rsidRDefault="00BC3060" w:rsidP="00D744FC">
      <w:pPr>
        <w:spacing w:after="0" w:line="240" w:lineRule="auto"/>
        <w:rPr>
          <w:rFonts w:ascii="Times New Roman" w:eastAsia="Times New Roman" w:hAnsi="Times New Roman" w:cs="Times New Roman"/>
          <w:sz w:val="20"/>
          <w:szCs w:val="20"/>
          <w:lang w:eastAsia="ru-RU"/>
        </w:rPr>
      </w:pPr>
      <w:r w:rsidRPr="00D744FC">
        <w:rPr>
          <w:rFonts w:ascii="Times New Roman" w:eastAsia="Times New Roman" w:hAnsi="Times New Roman" w:cs="Times New Roman"/>
          <w:b/>
          <w:i/>
          <w:sz w:val="20"/>
          <w:szCs w:val="20"/>
          <w:lang w:eastAsia="ru-RU"/>
        </w:rPr>
        <w:t>Облигации шестого выпуска не являются конвертируемыми ценными бумагами</w:t>
      </w:r>
    </w:p>
    <w:p w:rsidR="00BC3060" w:rsidRPr="00D744FC" w:rsidRDefault="00BC3060" w:rsidP="00BC3060">
      <w:pPr>
        <w:spacing w:after="0" w:line="240" w:lineRule="auto"/>
        <w:ind w:left="-103"/>
        <w:jc w:val="both"/>
        <w:rPr>
          <w:rFonts w:ascii="Times New Roman" w:eastAsia="Times New Roman" w:hAnsi="Times New Roman" w:cs="Times New Roman"/>
          <w:b/>
          <w:bCs/>
          <w:i/>
          <w:sz w:val="20"/>
          <w:szCs w:val="20"/>
          <w:lang w:eastAsia="ru-RU"/>
        </w:rPr>
      </w:pPr>
    </w:p>
    <w:p w:rsidR="00162663" w:rsidRPr="00D744FC" w:rsidRDefault="00162663" w:rsidP="00D744FC">
      <w:pPr>
        <w:spacing w:after="0" w:line="240" w:lineRule="auto"/>
        <w:jc w:val="both"/>
        <w:rPr>
          <w:rFonts w:ascii="Times New Roman" w:eastAsia="Times New Roman" w:hAnsi="Times New Roman" w:cs="Times New Roman"/>
          <w:b/>
          <w:bCs/>
          <w:i/>
          <w:sz w:val="20"/>
          <w:szCs w:val="20"/>
          <w:lang w:eastAsia="ru-RU"/>
        </w:rPr>
      </w:pPr>
      <w:r w:rsidRPr="00D744FC">
        <w:rPr>
          <w:rFonts w:ascii="Times New Roman" w:eastAsia="Times New Roman" w:hAnsi="Times New Roman" w:cs="Times New Roman"/>
          <w:b/>
          <w:bCs/>
          <w:i/>
          <w:sz w:val="20"/>
          <w:szCs w:val="20"/>
          <w:lang w:eastAsia="ru-RU"/>
        </w:rPr>
        <w:t xml:space="preserve">Для биржевых облигаций серии БО-07: </w:t>
      </w:r>
    </w:p>
    <w:p w:rsidR="00162663" w:rsidRPr="00D744FC" w:rsidRDefault="00162663" w:rsidP="00162663">
      <w:pPr>
        <w:spacing w:after="0" w:line="240" w:lineRule="auto"/>
        <w:ind w:left="-103"/>
        <w:jc w:val="both"/>
        <w:rPr>
          <w:rFonts w:ascii="Times New Roman" w:eastAsia="Times New Roman" w:hAnsi="Times New Roman" w:cs="Times New Roman"/>
          <w:b/>
          <w:bCs/>
          <w:i/>
          <w:sz w:val="20"/>
          <w:szCs w:val="20"/>
          <w:lang w:eastAsia="ru-RU"/>
        </w:rPr>
      </w:pPr>
    </w:p>
    <w:tbl>
      <w:tblPr>
        <w:tblW w:w="9905" w:type="dxa"/>
        <w:tblInd w:w="103" w:type="dxa"/>
        <w:tblLayout w:type="fixed"/>
        <w:tblLook w:val="0000" w:firstRow="0" w:lastRow="0" w:firstColumn="0" w:lastColumn="0" w:noHBand="0" w:noVBand="0"/>
      </w:tblPr>
      <w:tblGrid>
        <w:gridCol w:w="4946"/>
        <w:gridCol w:w="4959"/>
      </w:tblGrid>
      <w:tr w:rsidR="00162663" w:rsidRPr="00D744FC" w:rsidTr="001E7089">
        <w:trPr>
          <w:trHeight w:val="645"/>
        </w:trPr>
        <w:tc>
          <w:tcPr>
            <w:tcW w:w="4946" w:type="dxa"/>
            <w:tcBorders>
              <w:top w:val="single" w:sz="4" w:space="0" w:color="auto"/>
              <w:left w:val="single" w:sz="4" w:space="0" w:color="auto"/>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Вид ценных бумаг</w:t>
            </w:r>
          </w:p>
        </w:tc>
        <w:tc>
          <w:tcPr>
            <w:tcW w:w="4959" w:type="dxa"/>
            <w:tcBorders>
              <w:top w:val="single" w:sz="4" w:space="0" w:color="auto"/>
              <w:left w:val="nil"/>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Биржевые облигации</w:t>
            </w:r>
          </w:p>
        </w:tc>
      </w:tr>
      <w:tr w:rsidR="00162663" w:rsidRPr="00D744FC" w:rsidTr="001E7089">
        <w:trPr>
          <w:trHeight w:val="615"/>
        </w:trPr>
        <w:tc>
          <w:tcPr>
            <w:tcW w:w="4946" w:type="dxa"/>
            <w:tcBorders>
              <w:top w:val="nil"/>
              <w:left w:val="single" w:sz="4" w:space="0" w:color="auto"/>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Категория  </w:t>
            </w:r>
          </w:p>
        </w:tc>
        <w:tc>
          <w:tcPr>
            <w:tcW w:w="4959" w:type="dxa"/>
            <w:tcBorders>
              <w:top w:val="nil"/>
              <w:left w:val="nil"/>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Для данного вида ценных бумаг отсутствует</w:t>
            </w:r>
          </w:p>
        </w:tc>
      </w:tr>
      <w:tr w:rsidR="00162663" w:rsidRPr="00D744FC" w:rsidTr="001E7089">
        <w:trPr>
          <w:trHeight w:val="810"/>
        </w:trPr>
        <w:tc>
          <w:tcPr>
            <w:tcW w:w="4946" w:type="dxa"/>
            <w:tcBorders>
              <w:top w:val="nil"/>
              <w:left w:val="single" w:sz="4" w:space="0" w:color="auto"/>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Тип </w:t>
            </w:r>
          </w:p>
        </w:tc>
        <w:tc>
          <w:tcPr>
            <w:tcW w:w="4959" w:type="dxa"/>
            <w:tcBorders>
              <w:top w:val="nil"/>
              <w:left w:val="nil"/>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Для данного вида ценных бумаг отсутствует</w:t>
            </w:r>
          </w:p>
        </w:tc>
      </w:tr>
      <w:tr w:rsidR="00162663" w:rsidRPr="00D744FC" w:rsidTr="001E7089">
        <w:trPr>
          <w:trHeight w:val="375"/>
        </w:trPr>
        <w:tc>
          <w:tcPr>
            <w:tcW w:w="4946" w:type="dxa"/>
            <w:tcBorders>
              <w:top w:val="nil"/>
              <w:left w:val="single" w:sz="4" w:space="0" w:color="auto"/>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Серия </w:t>
            </w:r>
          </w:p>
        </w:tc>
        <w:tc>
          <w:tcPr>
            <w:tcW w:w="4959" w:type="dxa"/>
            <w:tcBorders>
              <w:top w:val="nil"/>
              <w:left w:val="nil"/>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БО-07</w:t>
            </w:r>
          </w:p>
        </w:tc>
      </w:tr>
      <w:tr w:rsidR="00162663" w:rsidRPr="00D744FC" w:rsidTr="001E7089">
        <w:trPr>
          <w:trHeight w:val="1844"/>
        </w:trPr>
        <w:tc>
          <w:tcPr>
            <w:tcW w:w="4946" w:type="dxa"/>
            <w:tcBorders>
              <w:top w:val="nil"/>
              <w:left w:val="single" w:sz="4" w:space="0" w:color="auto"/>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Иные идентификационные признаки </w:t>
            </w:r>
          </w:p>
        </w:tc>
        <w:tc>
          <w:tcPr>
            <w:tcW w:w="4959" w:type="dxa"/>
            <w:tcBorders>
              <w:top w:val="nil"/>
              <w:left w:val="nil"/>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БО-07 со сроком погашения в 1092-й (Одна тысяча девяносто второй) день </w:t>
            </w:r>
            <w:proofErr w:type="gramStart"/>
            <w:r w:rsidRPr="00D744FC">
              <w:rPr>
                <w:rFonts w:ascii="Times New Roman" w:eastAsia="Times New Roman" w:hAnsi="Times New Roman" w:cs="Times New Roman"/>
                <w:sz w:val="20"/>
                <w:szCs w:val="20"/>
                <w:lang w:eastAsia="ru-RU"/>
              </w:rPr>
              <w:t>с даты начала</w:t>
            </w:r>
            <w:proofErr w:type="gramEnd"/>
            <w:r w:rsidRPr="00D744FC">
              <w:rPr>
                <w:rFonts w:ascii="Times New Roman" w:eastAsia="Times New Roman" w:hAnsi="Times New Roman" w:cs="Times New Roman"/>
                <w:sz w:val="20"/>
                <w:szCs w:val="20"/>
                <w:lang w:eastAsia="ru-RU"/>
              </w:rPr>
              <w:t xml:space="preserve">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
        </w:tc>
      </w:tr>
      <w:tr w:rsidR="00162663" w:rsidRPr="00D744FC" w:rsidTr="001E7089">
        <w:trPr>
          <w:trHeight w:val="884"/>
        </w:trPr>
        <w:tc>
          <w:tcPr>
            <w:tcW w:w="4946" w:type="dxa"/>
            <w:tcBorders>
              <w:top w:val="nil"/>
              <w:left w:val="single" w:sz="4" w:space="0" w:color="auto"/>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r w:rsidRPr="00D744FC">
              <w:rPr>
                <w:rFonts w:ascii="Times New Roman" w:eastAsia="Times New Roman" w:hAnsi="Times New Roman" w:cs="Times New Roman"/>
                <w:sz w:val="20"/>
                <w:szCs w:val="20"/>
                <w:lang w:eastAsia="ru-RU"/>
              </w:rPr>
              <w:t>Форма размещаемых ценных бумаг:</w:t>
            </w:r>
          </w:p>
        </w:tc>
        <w:tc>
          <w:tcPr>
            <w:tcW w:w="4959" w:type="dxa"/>
            <w:tcBorders>
              <w:top w:val="nil"/>
              <w:left w:val="nil"/>
              <w:bottom w:val="single" w:sz="4" w:space="0" w:color="auto"/>
              <w:right w:val="single" w:sz="4" w:space="0" w:color="auto"/>
            </w:tcBorders>
            <w:vAlign w:val="center"/>
          </w:tcPr>
          <w:p w:rsidR="00162663" w:rsidRPr="00D744FC" w:rsidRDefault="00162663" w:rsidP="001E7089">
            <w:pPr>
              <w:spacing w:after="0" w:line="240" w:lineRule="auto"/>
              <w:jc w:val="both"/>
              <w:rPr>
                <w:rFonts w:ascii="Times New Roman" w:eastAsia="Times New Roman" w:hAnsi="Times New Roman" w:cs="Times New Roman"/>
                <w:sz w:val="20"/>
                <w:szCs w:val="20"/>
                <w:lang w:eastAsia="ru-RU"/>
              </w:rPr>
            </w:pPr>
            <w:proofErr w:type="gramStart"/>
            <w:r w:rsidRPr="00D744FC">
              <w:rPr>
                <w:rFonts w:ascii="Times New Roman" w:eastAsia="Times New Roman" w:hAnsi="Times New Roman" w:cs="Times New Roman"/>
                <w:sz w:val="20"/>
                <w:szCs w:val="20"/>
                <w:lang w:eastAsia="ru-RU"/>
              </w:rPr>
              <w:t>Документарные</w:t>
            </w:r>
            <w:proofErr w:type="gramEnd"/>
            <w:r w:rsidRPr="00D744FC">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162663" w:rsidRDefault="00162663" w:rsidP="00162663">
      <w:pPr>
        <w:spacing w:after="0" w:line="240" w:lineRule="auto"/>
        <w:ind w:left="-103"/>
        <w:jc w:val="both"/>
        <w:rPr>
          <w:rFonts w:ascii="Times New Roman" w:eastAsia="Times New Roman" w:hAnsi="Times New Roman" w:cs="Times New Roman"/>
          <w:b/>
          <w:bCs/>
          <w:i/>
          <w:lang w:eastAsia="ru-RU"/>
        </w:rPr>
      </w:pPr>
    </w:p>
    <w:p w:rsidR="00162663" w:rsidRPr="001B42DA" w:rsidRDefault="00162663"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Порядок конвертации ценных бумаг</w:t>
      </w:r>
      <w:r w:rsidRPr="001B42DA">
        <w:rPr>
          <w:rFonts w:ascii="Times New Roman" w:eastAsia="Times New Roman" w:hAnsi="Times New Roman" w:cs="Times New Roman"/>
          <w:vanish/>
          <w:sz w:val="20"/>
          <w:szCs w:val="20"/>
          <w:vertAlign w:val="superscript"/>
          <w:lang w:eastAsia="ru-RU"/>
        </w:rPr>
        <w:endnoteReference w:id="2"/>
      </w:r>
      <w:r w:rsidRPr="001B42DA">
        <w:rPr>
          <w:rFonts w:ascii="Times New Roman" w:eastAsia="Times New Roman" w:hAnsi="Times New Roman" w:cs="Times New Roman"/>
          <w:sz w:val="20"/>
          <w:szCs w:val="20"/>
          <w:lang w:eastAsia="ru-RU"/>
        </w:rPr>
        <w:t>:</w:t>
      </w:r>
    </w:p>
    <w:p w:rsidR="00162663" w:rsidRPr="001B42DA" w:rsidRDefault="00162663" w:rsidP="001B42DA">
      <w:pPr>
        <w:spacing w:after="0" w:line="240" w:lineRule="auto"/>
        <w:rPr>
          <w:rFonts w:ascii="Times New Roman" w:eastAsia="Times New Roman" w:hAnsi="Times New Roman" w:cs="Times New Roman"/>
          <w:b/>
          <w:i/>
          <w:sz w:val="20"/>
          <w:szCs w:val="20"/>
          <w:lang w:eastAsia="ru-RU"/>
        </w:rPr>
      </w:pPr>
      <w:r w:rsidRPr="001B42DA">
        <w:rPr>
          <w:rFonts w:ascii="Times New Roman" w:eastAsia="Times New Roman" w:hAnsi="Times New Roman" w:cs="Times New Roman"/>
          <w:b/>
          <w:i/>
          <w:sz w:val="20"/>
          <w:szCs w:val="20"/>
          <w:lang w:eastAsia="ru-RU"/>
        </w:rPr>
        <w:t>Облигации седьмого выпуска не являются конвертируемыми ценными бумагами</w:t>
      </w:r>
    </w:p>
    <w:p w:rsidR="00162663" w:rsidRPr="001B42DA" w:rsidRDefault="00162663" w:rsidP="001B42DA">
      <w:pPr>
        <w:spacing w:after="0" w:line="240" w:lineRule="auto"/>
        <w:jc w:val="both"/>
        <w:rPr>
          <w:rFonts w:ascii="Times New Roman" w:eastAsia="Times New Roman" w:hAnsi="Times New Roman" w:cs="Times New Roman"/>
          <w:b/>
          <w:bCs/>
          <w:i/>
          <w:sz w:val="20"/>
          <w:szCs w:val="20"/>
          <w:lang w:eastAsia="ru-RU"/>
        </w:rPr>
      </w:pPr>
    </w:p>
    <w:p w:rsidR="00BC3060" w:rsidRDefault="00162663" w:rsidP="001B42DA">
      <w:pPr>
        <w:spacing w:after="0" w:line="240" w:lineRule="auto"/>
        <w:jc w:val="both"/>
        <w:rPr>
          <w:rFonts w:ascii="Times New Roman" w:eastAsia="Times New Roman" w:hAnsi="Times New Roman" w:cs="Times New Roman"/>
          <w:b/>
          <w:bCs/>
          <w:i/>
          <w:sz w:val="20"/>
          <w:szCs w:val="20"/>
          <w:lang w:eastAsia="ru-RU"/>
        </w:rPr>
      </w:pPr>
      <w:r w:rsidRPr="001B42DA">
        <w:rPr>
          <w:rFonts w:ascii="Times New Roman" w:eastAsia="Times New Roman" w:hAnsi="Times New Roman" w:cs="Times New Roman"/>
          <w:b/>
          <w:bCs/>
          <w:i/>
          <w:sz w:val="20"/>
          <w:szCs w:val="20"/>
          <w:lang w:eastAsia="ru-RU"/>
        </w:rPr>
        <w:t xml:space="preserve">Для биржевых облигаций серии БО-08: </w:t>
      </w:r>
    </w:p>
    <w:p w:rsidR="001B42DA" w:rsidRPr="00BC3060" w:rsidRDefault="001B42DA" w:rsidP="001B42DA">
      <w:pPr>
        <w:spacing w:after="0" w:line="240" w:lineRule="auto"/>
        <w:jc w:val="both"/>
        <w:rPr>
          <w:rFonts w:ascii="Times New Roman" w:eastAsia="Times New Roman" w:hAnsi="Times New Roman" w:cs="Times New Roman"/>
          <w:b/>
          <w:bCs/>
          <w:i/>
          <w:lang w:eastAsia="ru-RU"/>
        </w:rPr>
      </w:pPr>
    </w:p>
    <w:tbl>
      <w:tblPr>
        <w:tblW w:w="9905" w:type="dxa"/>
        <w:tblInd w:w="103" w:type="dxa"/>
        <w:tblLayout w:type="fixed"/>
        <w:tblLook w:val="0000" w:firstRow="0" w:lastRow="0" w:firstColumn="0" w:lastColumn="0" w:noHBand="0" w:noVBand="0"/>
      </w:tblPr>
      <w:tblGrid>
        <w:gridCol w:w="4946"/>
        <w:gridCol w:w="4959"/>
      </w:tblGrid>
      <w:tr w:rsidR="00BC3060" w:rsidRPr="001B42DA" w:rsidTr="001E7089">
        <w:trPr>
          <w:trHeight w:val="645"/>
        </w:trPr>
        <w:tc>
          <w:tcPr>
            <w:tcW w:w="4946" w:type="dxa"/>
            <w:tcBorders>
              <w:top w:val="single" w:sz="4" w:space="0" w:color="auto"/>
              <w:left w:val="single" w:sz="4" w:space="0" w:color="auto"/>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Вид ценных бумаг</w:t>
            </w:r>
          </w:p>
        </w:tc>
        <w:tc>
          <w:tcPr>
            <w:tcW w:w="4959" w:type="dxa"/>
            <w:tcBorders>
              <w:top w:val="single" w:sz="4" w:space="0" w:color="auto"/>
              <w:left w:val="nil"/>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Биржевые облигации</w:t>
            </w:r>
          </w:p>
        </w:tc>
      </w:tr>
      <w:tr w:rsidR="00BC3060" w:rsidRPr="001B42DA" w:rsidTr="001E7089">
        <w:trPr>
          <w:trHeight w:val="615"/>
        </w:trPr>
        <w:tc>
          <w:tcPr>
            <w:tcW w:w="4946" w:type="dxa"/>
            <w:tcBorders>
              <w:top w:val="nil"/>
              <w:left w:val="single" w:sz="4" w:space="0" w:color="auto"/>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Категория  </w:t>
            </w:r>
          </w:p>
        </w:tc>
        <w:tc>
          <w:tcPr>
            <w:tcW w:w="4959" w:type="dxa"/>
            <w:tcBorders>
              <w:top w:val="nil"/>
              <w:left w:val="nil"/>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BC3060" w:rsidRPr="001B42DA" w:rsidTr="001E7089">
        <w:trPr>
          <w:trHeight w:val="810"/>
        </w:trPr>
        <w:tc>
          <w:tcPr>
            <w:tcW w:w="4946" w:type="dxa"/>
            <w:tcBorders>
              <w:top w:val="nil"/>
              <w:left w:val="single" w:sz="4" w:space="0" w:color="auto"/>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lastRenderedPageBreak/>
              <w:t xml:space="preserve">Тип </w:t>
            </w:r>
          </w:p>
        </w:tc>
        <w:tc>
          <w:tcPr>
            <w:tcW w:w="4959" w:type="dxa"/>
            <w:tcBorders>
              <w:top w:val="nil"/>
              <w:left w:val="nil"/>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BC3060" w:rsidRPr="001B42DA" w:rsidTr="001E7089">
        <w:trPr>
          <w:trHeight w:val="375"/>
        </w:trPr>
        <w:tc>
          <w:tcPr>
            <w:tcW w:w="4946" w:type="dxa"/>
            <w:tcBorders>
              <w:top w:val="nil"/>
              <w:left w:val="single" w:sz="4" w:space="0" w:color="auto"/>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Серия </w:t>
            </w:r>
          </w:p>
        </w:tc>
        <w:tc>
          <w:tcPr>
            <w:tcW w:w="4959" w:type="dxa"/>
            <w:tcBorders>
              <w:top w:val="nil"/>
              <w:left w:val="nil"/>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БО-08</w:t>
            </w:r>
          </w:p>
        </w:tc>
      </w:tr>
      <w:tr w:rsidR="00BC3060" w:rsidRPr="001B42DA" w:rsidTr="001E7089">
        <w:trPr>
          <w:trHeight w:val="1844"/>
        </w:trPr>
        <w:tc>
          <w:tcPr>
            <w:tcW w:w="4946" w:type="dxa"/>
            <w:tcBorders>
              <w:top w:val="nil"/>
              <w:left w:val="single" w:sz="4" w:space="0" w:color="auto"/>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Иные идентификационные признаки </w:t>
            </w:r>
          </w:p>
        </w:tc>
        <w:tc>
          <w:tcPr>
            <w:tcW w:w="4959" w:type="dxa"/>
            <w:tcBorders>
              <w:top w:val="nil"/>
              <w:left w:val="nil"/>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БО-08 со сроком погашения в 1092-й (Одна тысяча девяносто второй) день </w:t>
            </w:r>
            <w:proofErr w:type="gramStart"/>
            <w:r w:rsidRPr="001B42DA">
              <w:rPr>
                <w:rFonts w:ascii="Times New Roman" w:eastAsia="Times New Roman" w:hAnsi="Times New Roman" w:cs="Times New Roman"/>
                <w:sz w:val="20"/>
                <w:szCs w:val="20"/>
                <w:lang w:eastAsia="ru-RU"/>
              </w:rPr>
              <w:t>с даты начала</w:t>
            </w:r>
            <w:proofErr w:type="gramEnd"/>
            <w:r w:rsidRPr="001B42DA">
              <w:rPr>
                <w:rFonts w:ascii="Times New Roman" w:eastAsia="Times New Roman" w:hAnsi="Times New Roman" w:cs="Times New Roman"/>
                <w:sz w:val="20"/>
                <w:szCs w:val="20"/>
                <w:lang w:eastAsia="ru-RU"/>
              </w:rPr>
              <w:t xml:space="preserve">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
        </w:tc>
      </w:tr>
      <w:tr w:rsidR="00BC3060" w:rsidRPr="001B42DA" w:rsidTr="001E7089">
        <w:trPr>
          <w:trHeight w:val="884"/>
        </w:trPr>
        <w:tc>
          <w:tcPr>
            <w:tcW w:w="4946" w:type="dxa"/>
            <w:tcBorders>
              <w:top w:val="nil"/>
              <w:left w:val="single" w:sz="4" w:space="0" w:color="auto"/>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Форма размещаемых ценных бумаг:</w:t>
            </w:r>
          </w:p>
        </w:tc>
        <w:tc>
          <w:tcPr>
            <w:tcW w:w="4959" w:type="dxa"/>
            <w:tcBorders>
              <w:top w:val="nil"/>
              <w:left w:val="nil"/>
              <w:bottom w:val="single" w:sz="4" w:space="0" w:color="auto"/>
              <w:right w:val="single" w:sz="4" w:space="0" w:color="auto"/>
            </w:tcBorders>
            <w:vAlign w:val="center"/>
          </w:tcPr>
          <w:p w:rsidR="00BC3060" w:rsidRPr="001B42DA" w:rsidRDefault="00BC3060" w:rsidP="00BC3060">
            <w:pPr>
              <w:spacing w:after="0" w:line="240" w:lineRule="auto"/>
              <w:jc w:val="both"/>
              <w:rPr>
                <w:rFonts w:ascii="Times New Roman" w:eastAsia="Times New Roman" w:hAnsi="Times New Roman" w:cs="Times New Roman"/>
                <w:sz w:val="20"/>
                <w:szCs w:val="20"/>
                <w:lang w:eastAsia="ru-RU"/>
              </w:rPr>
            </w:pPr>
            <w:proofErr w:type="gramStart"/>
            <w:r w:rsidRPr="001B42DA">
              <w:rPr>
                <w:rFonts w:ascii="Times New Roman" w:eastAsia="Times New Roman" w:hAnsi="Times New Roman" w:cs="Times New Roman"/>
                <w:sz w:val="20"/>
                <w:szCs w:val="20"/>
                <w:lang w:eastAsia="ru-RU"/>
              </w:rPr>
              <w:t>Документарные</w:t>
            </w:r>
            <w:proofErr w:type="gramEnd"/>
            <w:r w:rsidRPr="001B42DA">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BC3060" w:rsidRPr="001B42DA" w:rsidRDefault="00BC3060"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Порядок конвертации ценных бумаг</w:t>
      </w:r>
      <w:r w:rsidRPr="001B42DA">
        <w:rPr>
          <w:rFonts w:ascii="Times New Roman" w:eastAsia="Times New Roman" w:hAnsi="Times New Roman" w:cs="Times New Roman"/>
          <w:vanish/>
          <w:sz w:val="20"/>
          <w:szCs w:val="20"/>
          <w:vertAlign w:val="superscript"/>
          <w:lang w:eastAsia="ru-RU"/>
        </w:rPr>
        <w:endnoteReference w:id="3"/>
      </w:r>
      <w:r w:rsidRPr="001B42DA">
        <w:rPr>
          <w:rFonts w:ascii="Times New Roman" w:eastAsia="Times New Roman" w:hAnsi="Times New Roman" w:cs="Times New Roman"/>
          <w:sz w:val="20"/>
          <w:szCs w:val="20"/>
          <w:lang w:eastAsia="ru-RU"/>
        </w:rPr>
        <w:t>:</w:t>
      </w:r>
    </w:p>
    <w:p w:rsidR="00BC3060" w:rsidRPr="001B42DA" w:rsidRDefault="00BC3060"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b/>
          <w:i/>
          <w:sz w:val="20"/>
          <w:szCs w:val="20"/>
          <w:lang w:eastAsia="ru-RU"/>
        </w:rPr>
        <w:t>Облигации восьмого выпуска не являются конвертируемыми ценными бумагами</w:t>
      </w:r>
    </w:p>
    <w:p w:rsidR="00BC3060" w:rsidRPr="001B42DA" w:rsidRDefault="00BC3060" w:rsidP="001B42DA">
      <w:pPr>
        <w:spacing w:after="0" w:line="240" w:lineRule="auto"/>
        <w:jc w:val="both"/>
        <w:rPr>
          <w:rFonts w:ascii="Times New Roman" w:eastAsia="Times New Roman" w:hAnsi="Times New Roman" w:cs="Times New Roman"/>
          <w:b/>
          <w:bCs/>
          <w:i/>
          <w:sz w:val="20"/>
          <w:szCs w:val="20"/>
          <w:lang w:eastAsia="ru-RU"/>
        </w:rPr>
      </w:pPr>
    </w:p>
    <w:p w:rsidR="00BC3060" w:rsidRDefault="00BC3060" w:rsidP="00BC3060">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1B42DA">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18353D" w:rsidRPr="001B42DA" w:rsidRDefault="0018353D" w:rsidP="00BC3060">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p>
    <w:p w:rsidR="00162663" w:rsidRDefault="00162663" w:rsidP="001B42DA">
      <w:pPr>
        <w:spacing w:after="0" w:line="240" w:lineRule="auto"/>
        <w:jc w:val="both"/>
        <w:rPr>
          <w:rFonts w:ascii="Times New Roman" w:eastAsia="Times New Roman" w:hAnsi="Times New Roman" w:cs="Times New Roman"/>
          <w:b/>
          <w:bCs/>
          <w:i/>
          <w:sz w:val="20"/>
          <w:szCs w:val="20"/>
          <w:lang w:eastAsia="ru-RU"/>
        </w:rPr>
      </w:pPr>
      <w:r w:rsidRPr="001B42DA">
        <w:rPr>
          <w:rFonts w:ascii="Times New Roman" w:eastAsia="Times New Roman" w:hAnsi="Times New Roman" w:cs="Times New Roman"/>
          <w:b/>
          <w:bCs/>
          <w:i/>
          <w:sz w:val="20"/>
          <w:szCs w:val="20"/>
          <w:lang w:eastAsia="ru-RU"/>
        </w:rPr>
        <w:t xml:space="preserve">Для биржевых облигаций серии БО-06: </w:t>
      </w:r>
    </w:p>
    <w:p w:rsidR="001B42DA" w:rsidRPr="001B42DA" w:rsidRDefault="001B42DA" w:rsidP="00162663">
      <w:pPr>
        <w:spacing w:after="0" w:line="240" w:lineRule="auto"/>
        <w:ind w:left="-103"/>
        <w:jc w:val="both"/>
        <w:rPr>
          <w:rFonts w:ascii="Times New Roman" w:eastAsia="Times New Roman" w:hAnsi="Times New Roman" w:cs="Times New Roman"/>
          <w:b/>
          <w:bCs/>
          <w:i/>
          <w:sz w:val="20"/>
          <w:szCs w:val="20"/>
          <w:lang w:eastAsia="ru-RU"/>
        </w:rPr>
      </w:pPr>
    </w:p>
    <w:tbl>
      <w:tblPr>
        <w:tblW w:w="9905" w:type="dxa"/>
        <w:tblInd w:w="103" w:type="dxa"/>
        <w:tblLayout w:type="fixed"/>
        <w:tblLook w:val="0000" w:firstRow="0" w:lastRow="0" w:firstColumn="0" w:lastColumn="0" w:noHBand="0" w:noVBand="0"/>
      </w:tblPr>
      <w:tblGrid>
        <w:gridCol w:w="4946"/>
        <w:gridCol w:w="4959"/>
      </w:tblGrid>
      <w:tr w:rsidR="00162663" w:rsidRPr="001B42DA" w:rsidTr="001E7089">
        <w:trPr>
          <w:trHeight w:val="645"/>
        </w:trPr>
        <w:tc>
          <w:tcPr>
            <w:tcW w:w="4946" w:type="dxa"/>
            <w:tcBorders>
              <w:top w:val="single" w:sz="4" w:space="0" w:color="auto"/>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Вид ценных бумаг</w:t>
            </w:r>
          </w:p>
        </w:tc>
        <w:tc>
          <w:tcPr>
            <w:tcW w:w="4959" w:type="dxa"/>
            <w:tcBorders>
              <w:top w:val="single" w:sz="4" w:space="0" w:color="auto"/>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Биржевые облигации</w:t>
            </w:r>
          </w:p>
        </w:tc>
      </w:tr>
      <w:tr w:rsidR="00162663" w:rsidRPr="001B42DA" w:rsidTr="001E7089">
        <w:trPr>
          <w:trHeight w:val="615"/>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Категория  </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162663" w:rsidRPr="001B42DA" w:rsidTr="001E7089">
        <w:trPr>
          <w:trHeight w:val="810"/>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Тип </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162663" w:rsidRPr="001B42DA" w:rsidTr="001E7089">
        <w:trPr>
          <w:trHeight w:val="375"/>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Серия </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БО-06</w:t>
            </w:r>
          </w:p>
        </w:tc>
      </w:tr>
      <w:tr w:rsidR="00162663" w:rsidRPr="001B42DA" w:rsidTr="001E7089">
        <w:trPr>
          <w:trHeight w:val="1844"/>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Иные идентификационные признаки </w:t>
            </w:r>
          </w:p>
        </w:tc>
        <w:tc>
          <w:tcPr>
            <w:tcW w:w="4959" w:type="dxa"/>
            <w:tcBorders>
              <w:top w:val="nil"/>
              <w:left w:val="nil"/>
              <w:bottom w:val="single" w:sz="4" w:space="0" w:color="auto"/>
              <w:right w:val="single" w:sz="4" w:space="0" w:color="auto"/>
            </w:tcBorders>
            <w:vAlign w:val="center"/>
          </w:tcPr>
          <w:p w:rsidR="00162663" w:rsidRPr="001B42DA" w:rsidRDefault="0018353D" w:rsidP="0018353D">
            <w:pPr>
              <w:spacing w:after="0" w:line="240" w:lineRule="auto"/>
              <w:jc w:val="both"/>
              <w:rPr>
                <w:rFonts w:ascii="Times New Roman" w:eastAsia="Times New Roman" w:hAnsi="Times New Roman" w:cs="Times New Roman"/>
                <w:sz w:val="20"/>
                <w:szCs w:val="20"/>
                <w:lang w:eastAsia="ru-RU"/>
              </w:rPr>
            </w:pPr>
            <w:r w:rsidRPr="0018353D">
              <w:rPr>
                <w:rFonts w:ascii="Times New Roman" w:eastAsia="Times New Roman" w:hAnsi="Times New Roman" w:cs="Times New Roman"/>
                <w:sz w:val="20"/>
                <w:szCs w:val="20"/>
                <w:lang w:eastAsia="ru-RU"/>
              </w:rPr>
              <w:t>документарные процентные неконвертируемые Биржевые облигации на предъявителя с обязательным централизованным хранением серии БО-0</w:t>
            </w:r>
            <w:r>
              <w:rPr>
                <w:rFonts w:ascii="Times New Roman" w:eastAsia="Times New Roman" w:hAnsi="Times New Roman" w:cs="Times New Roman"/>
                <w:sz w:val="20"/>
                <w:szCs w:val="20"/>
                <w:lang w:eastAsia="ru-RU"/>
              </w:rPr>
              <w:t>6</w:t>
            </w:r>
            <w:r w:rsidRPr="0018353D">
              <w:rPr>
                <w:rFonts w:ascii="Times New Roman" w:eastAsia="Times New Roman" w:hAnsi="Times New Roman" w:cs="Times New Roman"/>
                <w:sz w:val="20"/>
                <w:szCs w:val="20"/>
                <w:lang w:eastAsia="ru-RU"/>
              </w:rPr>
              <w:t xml:space="preserve"> со сроком погашения в 1092-й (Одна тысяча девяносто второй) день </w:t>
            </w:r>
            <w:proofErr w:type="gramStart"/>
            <w:r w:rsidRPr="0018353D">
              <w:rPr>
                <w:rFonts w:ascii="Times New Roman" w:eastAsia="Times New Roman" w:hAnsi="Times New Roman" w:cs="Times New Roman"/>
                <w:sz w:val="20"/>
                <w:szCs w:val="20"/>
                <w:lang w:eastAsia="ru-RU"/>
              </w:rPr>
              <w:t>с даты начала</w:t>
            </w:r>
            <w:proofErr w:type="gramEnd"/>
            <w:r w:rsidRPr="0018353D">
              <w:rPr>
                <w:rFonts w:ascii="Times New Roman" w:eastAsia="Times New Roman" w:hAnsi="Times New Roman" w:cs="Times New Roman"/>
                <w:sz w:val="20"/>
                <w:szCs w:val="20"/>
                <w:lang w:eastAsia="ru-RU"/>
              </w:rPr>
              <w:t xml:space="preserve">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
        </w:tc>
      </w:tr>
      <w:tr w:rsidR="00162663" w:rsidRPr="001B42DA" w:rsidTr="001E7089">
        <w:trPr>
          <w:trHeight w:val="884"/>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Форма размещаемых ценных бумаг:</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proofErr w:type="gramStart"/>
            <w:r w:rsidRPr="001B42DA">
              <w:rPr>
                <w:rFonts w:ascii="Times New Roman" w:eastAsia="Times New Roman" w:hAnsi="Times New Roman" w:cs="Times New Roman"/>
                <w:sz w:val="20"/>
                <w:szCs w:val="20"/>
                <w:lang w:eastAsia="ru-RU"/>
              </w:rPr>
              <w:t>Документарные</w:t>
            </w:r>
            <w:proofErr w:type="gramEnd"/>
            <w:r w:rsidRPr="001B42DA">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162663" w:rsidRPr="001B42DA" w:rsidRDefault="00162663"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Порядок конвертации ценных бумаг</w:t>
      </w:r>
      <w:r w:rsidRPr="001B42DA">
        <w:rPr>
          <w:rFonts w:ascii="Times New Roman" w:eastAsia="Times New Roman" w:hAnsi="Times New Roman" w:cs="Times New Roman"/>
          <w:vanish/>
          <w:sz w:val="20"/>
          <w:szCs w:val="20"/>
          <w:vertAlign w:val="superscript"/>
          <w:lang w:eastAsia="ru-RU"/>
        </w:rPr>
        <w:endnoteReference w:id="4"/>
      </w:r>
      <w:r w:rsidRPr="001B42DA">
        <w:rPr>
          <w:rFonts w:ascii="Times New Roman" w:eastAsia="Times New Roman" w:hAnsi="Times New Roman" w:cs="Times New Roman"/>
          <w:sz w:val="20"/>
          <w:szCs w:val="20"/>
          <w:lang w:eastAsia="ru-RU"/>
        </w:rPr>
        <w:t>:</w:t>
      </w:r>
    </w:p>
    <w:p w:rsidR="00162663" w:rsidRPr="001B42DA" w:rsidRDefault="00162663"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b/>
          <w:i/>
          <w:sz w:val="20"/>
          <w:szCs w:val="20"/>
          <w:lang w:eastAsia="ru-RU"/>
        </w:rPr>
        <w:t>Облигации шестого выпуска не являются конвертируемыми ценными бумагами</w:t>
      </w:r>
    </w:p>
    <w:p w:rsidR="00162663" w:rsidRDefault="00162663" w:rsidP="00162663">
      <w:pPr>
        <w:spacing w:after="0" w:line="240" w:lineRule="auto"/>
        <w:ind w:left="-103"/>
        <w:jc w:val="both"/>
        <w:rPr>
          <w:rFonts w:ascii="Times New Roman" w:eastAsia="Times New Roman" w:hAnsi="Times New Roman" w:cs="Times New Roman"/>
          <w:b/>
          <w:bCs/>
          <w:i/>
          <w:lang w:eastAsia="ru-RU"/>
        </w:rPr>
      </w:pPr>
    </w:p>
    <w:p w:rsidR="00162663" w:rsidRPr="001B42DA" w:rsidRDefault="00162663" w:rsidP="001B42DA">
      <w:pPr>
        <w:spacing w:after="0" w:line="240" w:lineRule="auto"/>
        <w:jc w:val="both"/>
        <w:rPr>
          <w:rFonts w:ascii="Times New Roman" w:eastAsia="Times New Roman" w:hAnsi="Times New Roman" w:cs="Times New Roman"/>
          <w:b/>
          <w:bCs/>
          <w:i/>
          <w:sz w:val="20"/>
          <w:szCs w:val="20"/>
          <w:lang w:eastAsia="ru-RU"/>
        </w:rPr>
      </w:pPr>
      <w:r w:rsidRPr="001B42DA">
        <w:rPr>
          <w:rFonts w:ascii="Times New Roman" w:eastAsia="Times New Roman" w:hAnsi="Times New Roman" w:cs="Times New Roman"/>
          <w:b/>
          <w:bCs/>
          <w:i/>
          <w:sz w:val="20"/>
          <w:szCs w:val="20"/>
          <w:lang w:eastAsia="ru-RU"/>
        </w:rPr>
        <w:t xml:space="preserve">Для биржевых облигаций серии БО-07: </w:t>
      </w:r>
    </w:p>
    <w:p w:rsidR="00162663" w:rsidRDefault="00162663" w:rsidP="00162663">
      <w:pPr>
        <w:spacing w:after="0" w:line="240" w:lineRule="auto"/>
        <w:ind w:left="-103"/>
        <w:jc w:val="both"/>
        <w:rPr>
          <w:rFonts w:ascii="Times New Roman" w:eastAsia="Times New Roman" w:hAnsi="Times New Roman" w:cs="Times New Roman"/>
          <w:b/>
          <w:bCs/>
          <w:i/>
          <w:lang w:eastAsia="ru-RU"/>
        </w:rPr>
      </w:pPr>
    </w:p>
    <w:tbl>
      <w:tblPr>
        <w:tblW w:w="9905" w:type="dxa"/>
        <w:tblInd w:w="103" w:type="dxa"/>
        <w:tblLayout w:type="fixed"/>
        <w:tblLook w:val="0000" w:firstRow="0" w:lastRow="0" w:firstColumn="0" w:lastColumn="0" w:noHBand="0" w:noVBand="0"/>
      </w:tblPr>
      <w:tblGrid>
        <w:gridCol w:w="4946"/>
        <w:gridCol w:w="4959"/>
      </w:tblGrid>
      <w:tr w:rsidR="00162663" w:rsidRPr="001B42DA" w:rsidTr="001E7089">
        <w:trPr>
          <w:trHeight w:val="645"/>
        </w:trPr>
        <w:tc>
          <w:tcPr>
            <w:tcW w:w="4946" w:type="dxa"/>
            <w:tcBorders>
              <w:top w:val="single" w:sz="4" w:space="0" w:color="auto"/>
              <w:left w:val="single" w:sz="4" w:space="0" w:color="auto"/>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Вид ценных бумаг</w:t>
            </w:r>
          </w:p>
        </w:tc>
        <w:tc>
          <w:tcPr>
            <w:tcW w:w="4959" w:type="dxa"/>
            <w:tcBorders>
              <w:top w:val="single" w:sz="4" w:space="0" w:color="auto"/>
              <w:left w:val="nil"/>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Биржевые облигации</w:t>
            </w:r>
          </w:p>
        </w:tc>
      </w:tr>
      <w:tr w:rsidR="00162663" w:rsidRPr="001B42DA" w:rsidTr="001E7089">
        <w:trPr>
          <w:trHeight w:val="615"/>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Категория  </w:t>
            </w:r>
          </w:p>
        </w:tc>
        <w:tc>
          <w:tcPr>
            <w:tcW w:w="4959" w:type="dxa"/>
            <w:tcBorders>
              <w:top w:val="nil"/>
              <w:left w:val="nil"/>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162663" w:rsidRPr="001B42DA" w:rsidTr="001E7089">
        <w:trPr>
          <w:trHeight w:val="810"/>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lastRenderedPageBreak/>
              <w:t xml:space="preserve">Тип </w:t>
            </w:r>
          </w:p>
        </w:tc>
        <w:tc>
          <w:tcPr>
            <w:tcW w:w="4959" w:type="dxa"/>
            <w:tcBorders>
              <w:top w:val="nil"/>
              <w:left w:val="nil"/>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162663" w:rsidRPr="001B42DA" w:rsidTr="001E7089">
        <w:trPr>
          <w:trHeight w:val="375"/>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Серия </w:t>
            </w:r>
          </w:p>
        </w:tc>
        <w:tc>
          <w:tcPr>
            <w:tcW w:w="4959" w:type="dxa"/>
            <w:tcBorders>
              <w:top w:val="nil"/>
              <w:left w:val="nil"/>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БО-07</w:t>
            </w:r>
          </w:p>
        </w:tc>
      </w:tr>
      <w:tr w:rsidR="00162663" w:rsidRPr="001B42DA" w:rsidTr="001E7089">
        <w:trPr>
          <w:trHeight w:val="1844"/>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Иные идентификационные признаки </w:t>
            </w:r>
          </w:p>
        </w:tc>
        <w:tc>
          <w:tcPr>
            <w:tcW w:w="4959" w:type="dxa"/>
            <w:tcBorders>
              <w:top w:val="nil"/>
              <w:left w:val="nil"/>
              <w:bottom w:val="single" w:sz="4" w:space="0" w:color="auto"/>
              <w:right w:val="single" w:sz="4" w:space="0" w:color="auto"/>
            </w:tcBorders>
            <w:vAlign w:val="center"/>
          </w:tcPr>
          <w:p w:rsidR="00162663" w:rsidRPr="001B42DA" w:rsidRDefault="00162663" w:rsidP="0018353D">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БО-07 со сроком погашения в </w:t>
            </w:r>
            <w:r w:rsidR="0018353D">
              <w:rPr>
                <w:rFonts w:ascii="Times New Roman" w:eastAsia="Times New Roman" w:hAnsi="Times New Roman" w:cs="Times New Roman"/>
                <w:sz w:val="20"/>
                <w:szCs w:val="20"/>
                <w:lang w:eastAsia="ru-RU"/>
              </w:rPr>
              <w:t>1820</w:t>
            </w:r>
            <w:r w:rsidRPr="001B42DA">
              <w:rPr>
                <w:rFonts w:ascii="Times New Roman" w:eastAsia="Times New Roman" w:hAnsi="Times New Roman" w:cs="Times New Roman"/>
                <w:sz w:val="20"/>
                <w:szCs w:val="20"/>
                <w:lang w:eastAsia="ru-RU"/>
              </w:rPr>
              <w:t>-й (</w:t>
            </w:r>
            <w:r w:rsidR="0018353D">
              <w:rPr>
                <w:rFonts w:ascii="Times New Roman" w:eastAsia="Times New Roman" w:hAnsi="Times New Roman" w:cs="Times New Roman"/>
                <w:sz w:val="20"/>
                <w:szCs w:val="20"/>
                <w:lang w:eastAsia="ru-RU"/>
              </w:rPr>
              <w:t>Одна тысяча восемьсот двадцатый</w:t>
            </w:r>
            <w:r w:rsidRPr="001B42DA">
              <w:rPr>
                <w:rFonts w:ascii="Times New Roman" w:eastAsia="Times New Roman" w:hAnsi="Times New Roman" w:cs="Times New Roman"/>
                <w:sz w:val="20"/>
                <w:szCs w:val="20"/>
                <w:lang w:eastAsia="ru-RU"/>
              </w:rPr>
              <w:t xml:space="preserve">) день </w:t>
            </w:r>
            <w:proofErr w:type="gramStart"/>
            <w:r w:rsidRPr="001B42DA">
              <w:rPr>
                <w:rFonts w:ascii="Times New Roman" w:eastAsia="Times New Roman" w:hAnsi="Times New Roman" w:cs="Times New Roman"/>
                <w:sz w:val="20"/>
                <w:szCs w:val="20"/>
                <w:lang w:eastAsia="ru-RU"/>
              </w:rPr>
              <w:t>с даты начала</w:t>
            </w:r>
            <w:proofErr w:type="gramEnd"/>
            <w:r w:rsidRPr="001B42DA">
              <w:rPr>
                <w:rFonts w:ascii="Times New Roman" w:eastAsia="Times New Roman" w:hAnsi="Times New Roman" w:cs="Times New Roman"/>
                <w:sz w:val="20"/>
                <w:szCs w:val="20"/>
                <w:lang w:eastAsia="ru-RU"/>
              </w:rPr>
              <w:t xml:space="preserve">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
        </w:tc>
      </w:tr>
      <w:tr w:rsidR="00162663" w:rsidRPr="001B42DA" w:rsidTr="001E7089">
        <w:trPr>
          <w:trHeight w:val="884"/>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Форма размещаемых ценных бумаг:</w:t>
            </w:r>
          </w:p>
        </w:tc>
        <w:tc>
          <w:tcPr>
            <w:tcW w:w="4959" w:type="dxa"/>
            <w:tcBorders>
              <w:top w:val="nil"/>
              <w:left w:val="nil"/>
              <w:bottom w:val="single" w:sz="4" w:space="0" w:color="auto"/>
              <w:right w:val="single" w:sz="4" w:space="0" w:color="auto"/>
            </w:tcBorders>
            <w:vAlign w:val="center"/>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proofErr w:type="gramStart"/>
            <w:r w:rsidRPr="001B42DA">
              <w:rPr>
                <w:rFonts w:ascii="Times New Roman" w:eastAsia="Times New Roman" w:hAnsi="Times New Roman" w:cs="Times New Roman"/>
                <w:sz w:val="20"/>
                <w:szCs w:val="20"/>
                <w:lang w:eastAsia="ru-RU"/>
              </w:rPr>
              <w:t>Документарные</w:t>
            </w:r>
            <w:proofErr w:type="gramEnd"/>
            <w:r w:rsidRPr="001B42DA">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162663" w:rsidRPr="001B42DA" w:rsidRDefault="00162663"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Порядок конвертации ценных бумаг</w:t>
      </w:r>
      <w:r w:rsidRPr="001B42DA">
        <w:rPr>
          <w:rFonts w:ascii="Times New Roman" w:eastAsia="Times New Roman" w:hAnsi="Times New Roman" w:cs="Times New Roman"/>
          <w:vanish/>
          <w:sz w:val="20"/>
          <w:szCs w:val="20"/>
          <w:vertAlign w:val="superscript"/>
          <w:lang w:eastAsia="ru-RU"/>
        </w:rPr>
        <w:endnoteReference w:id="5"/>
      </w:r>
      <w:r w:rsidRPr="001B42DA">
        <w:rPr>
          <w:rFonts w:ascii="Times New Roman" w:eastAsia="Times New Roman" w:hAnsi="Times New Roman" w:cs="Times New Roman"/>
          <w:sz w:val="20"/>
          <w:szCs w:val="20"/>
          <w:lang w:eastAsia="ru-RU"/>
        </w:rPr>
        <w:t>:</w:t>
      </w:r>
    </w:p>
    <w:p w:rsidR="00162663" w:rsidRPr="001B42DA" w:rsidRDefault="00162663" w:rsidP="001B42DA">
      <w:pPr>
        <w:spacing w:after="0" w:line="240" w:lineRule="auto"/>
        <w:rPr>
          <w:rFonts w:ascii="Times New Roman" w:eastAsia="Times New Roman" w:hAnsi="Times New Roman" w:cs="Times New Roman"/>
          <w:b/>
          <w:i/>
          <w:sz w:val="20"/>
          <w:szCs w:val="20"/>
          <w:lang w:eastAsia="ru-RU"/>
        </w:rPr>
      </w:pPr>
      <w:r w:rsidRPr="001B42DA">
        <w:rPr>
          <w:rFonts w:ascii="Times New Roman" w:eastAsia="Times New Roman" w:hAnsi="Times New Roman" w:cs="Times New Roman"/>
          <w:b/>
          <w:i/>
          <w:sz w:val="20"/>
          <w:szCs w:val="20"/>
          <w:lang w:eastAsia="ru-RU"/>
        </w:rPr>
        <w:t>Облигации седьмого выпуска не являются конвертируемыми ценными бумагами</w:t>
      </w:r>
    </w:p>
    <w:p w:rsidR="00162663" w:rsidRPr="001B42DA" w:rsidRDefault="00162663" w:rsidP="001B42DA">
      <w:pPr>
        <w:spacing w:after="0" w:line="240" w:lineRule="auto"/>
        <w:rPr>
          <w:rFonts w:ascii="Times New Roman" w:eastAsia="Times New Roman" w:hAnsi="Times New Roman" w:cs="Times New Roman"/>
          <w:sz w:val="20"/>
          <w:szCs w:val="20"/>
          <w:lang w:eastAsia="ru-RU"/>
        </w:rPr>
      </w:pPr>
    </w:p>
    <w:p w:rsidR="00162663" w:rsidRPr="001B42DA" w:rsidRDefault="00162663" w:rsidP="001B42DA">
      <w:pPr>
        <w:spacing w:after="0" w:line="240" w:lineRule="auto"/>
        <w:jc w:val="both"/>
        <w:rPr>
          <w:rFonts w:ascii="Times New Roman" w:eastAsia="Times New Roman" w:hAnsi="Times New Roman" w:cs="Times New Roman"/>
          <w:b/>
          <w:bCs/>
          <w:i/>
          <w:sz w:val="20"/>
          <w:szCs w:val="20"/>
          <w:lang w:eastAsia="ru-RU"/>
        </w:rPr>
      </w:pPr>
      <w:r w:rsidRPr="001B42DA">
        <w:rPr>
          <w:rFonts w:ascii="Times New Roman" w:eastAsia="Times New Roman" w:hAnsi="Times New Roman" w:cs="Times New Roman"/>
          <w:b/>
          <w:bCs/>
          <w:i/>
          <w:sz w:val="20"/>
          <w:szCs w:val="20"/>
          <w:lang w:eastAsia="ru-RU"/>
        </w:rPr>
        <w:t xml:space="preserve">Для биржевых облигаций серии БО-08: </w:t>
      </w:r>
    </w:p>
    <w:p w:rsidR="00162663" w:rsidRDefault="00162663" w:rsidP="00162663">
      <w:pPr>
        <w:spacing w:after="0" w:line="240" w:lineRule="auto"/>
        <w:ind w:left="-103"/>
        <w:jc w:val="both"/>
        <w:rPr>
          <w:rFonts w:ascii="Times New Roman" w:eastAsia="Times New Roman" w:hAnsi="Times New Roman" w:cs="Times New Roman"/>
          <w:b/>
          <w:bCs/>
          <w:i/>
          <w:lang w:eastAsia="ru-RU"/>
        </w:rPr>
      </w:pPr>
    </w:p>
    <w:tbl>
      <w:tblPr>
        <w:tblW w:w="9905" w:type="dxa"/>
        <w:tblInd w:w="103" w:type="dxa"/>
        <w:tblLayout w:type="fixed"/>
        <w:tblLook w:val="0000" w:firstRow="0" w:lastRow="0" w:firstColumn="0" w:lastColumn="0" w:noHBand="0" w:noVBand="0"/>
      </w:tblPr>
      <w:tblGrid>
        <w:gridCol w:w="4946"/>
        <w:gridCol w:w="4959"/>
      </w:tblGrid>
      <w:tr w:rsidR="00162663" w:rsidRPr="001B42DA" w:rsidTr="001E7089">
        <w:trPr>
          <w:trHeight w:val="645"/>
        </w:trPr>
        <w:tc>
          <w:tcPr>
            <w:tcW w:w="4946" w:type="dxa"/>
            <w:tcBorders>
              <w:top w:val="single" w:sz="4" w:space="0" w:color="auto"/>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Вид ценных бумаг</w:t>
            </w:r>
          </w:p>
        </w:tc>
        <w:tc>
          <w:tcPr>
            <w:tcW w:w="4959" w:type="dxa"/>
            <w:tcBorders>
              <w:top w:val="single" w:sz="4" w:space="0" w:color="auto"/>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Биржевые облигации</w:t>
            </w:r>
          </w:p>
        </w:tc>
      </w:tr>
      <w:tr w:rsidR="00162663" w:rsidRPr="001B42DA" w:rsidTr="001E7089">
        <w:trPr>
          <w:trHeight w:val="615"/>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Категория  </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162663" w:rsidRPr="001B42DA" w:rsidTr="001E7089">
        <w:trPr>
          <w:trHeight w:val="810"/>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Тип </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Для данного вида ценных бумаг отсутствует</w:t>
            </w:r>
          </w:p>
        </w:tc>
      </w:tr>
      <w:tr w:rsidR="00162663" w:rsidRPr="001B42DA" w:rsidTr="001E7089">
        <w:trPr>
          <w:trHeight w:val="375"/>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Серия </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БО-08</w:t>
            </w:r>
          </w:p>
        </w:tc>
      </w:tr>
      <w:tr w:rsidR="00162663" w:rsidRPr="001B42DA" w:rsidTr="001E7089">
        <w:trPr>
          <w:trHeight w:val="1844"/>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Иные идентификационные признаки </w:t>
            </w:r>
          </w:p>
        </w:tc>
        <w:tc>
          <w:tcPr>
            <w:tcW w:w="4959" w:type="dxa"/>
            <w:tcBorders>
              <w:top w:val="nil"/>
              <w:left w:val="nil"/>
              <w:bottom w:val="single" w:sz="4" w:space="0" w:color="auto"/>
              <w:right w:val="single" w:sz="4" w:space="0" w:color="auto"/>
            </w:tcBorders>
            <w:vAlign w:val="center"/>
          </w:tcPr>
          <w:p w:rsidR="00162663" w:rsidRPr="001B42DA" w:rsidRDefault="0018353D" w:rsidP="0018353D">
            <w:pPr>
              <w:spacing w:after="0" w:line="240" w:lineRule="auto"/>
              <w:jc w:val="both"/>
              <w:rPr>
                <w:rFonts w:ascii="Times New Roman" w:eastAsia="Times New Roman" w:hAnsi="Times New Roman" w:cs="Times New Roman"/>
                <w:sz w:val="20"/>
                <w:szCs w:val="20"/>
                <w:lang w:eastAsia="ru-RU"/>
              </w:rPr>
            </w:pPr>
            <w:r w:rsidRPr="0018353D">
              <w:rPr>
                <w:rFonts w:ascii="Times New Roman" w:eastAsia="Times New Roman" w:hAnsi="Times New Roman" w:cs="Times New Roman"/>
                <w:sz w:val="20"/>
                <w:szCs w:val="20"/>
                <w:lang w:eastAsia="ru-RU"/>
              </w:rPr>
              <w:t>документарные процентные неконвертируемые Биржевые облигации на предъявителя с обязательным централизованным хранением серии БО-0</w:t>
            </w:r>
            <w:r>
              <w:rPr>
                <w:rFonts w:ascii="Times New Roman" w:eastAsia="Times New Roman" w:hAnsi="Times New Roman" w:cs="Times New Roman"/>
                <w:sz w:val="20"/>
                <w:szCs w:val="20"/>
                <w:lang w:eastAsia="ru-RU"/>
              </w:rPr>
              <w:t>8</w:t>
            </w:r>
            <w:r w:rsidRPr="0018353D">
              <w:rPr>
                <w:rFonts w:ascii="Times New Roman" w:eastAsia="Times New Roman" w:hAnsi="Times New Roman" w:cs="Times New Roman"/>
                <w:sz w:val="20"/>
                <w:szCs w:val="20"/>
                <w:lang w:eastAsia="ru-RU"/>
              </w:rPr>
              <w:t xml:space="preserve"> со сроком погашения в 1820-й (Одна тысяча восемьсот двадцатый) день </w:t>
            </w:r>
            <w:proofErr w:type="gramStart"/>
            <w:r w:rsidRPr="0018353D">
              <w:rPr>
                <w:rFonts w:ascii="Times New Roman" w:eastAsia="Times New Roman" w:hAnsi="Times New Roman" w:cs="Times New Roman"/>
                <w:sz w:val="20"/>
                <w:szCs w:val="20"/>
                <w:lang w:eastAsia="ru-RU"/>
              </w:rPr>
              <w:t>с даты начала</w:t>
            </w:r>
            <w:proofErr w:type="gramEnd"/>
            <w:r w:rsidRPr="0018353D">
              <w:rPr>
                <w:rFonts w:ascii="Times New Roman" w:eastAsia="Times New Roman" w:hAnsi="Times New Roman" w:cs="Times New Roman"/>
                <w:sz w:val="20"/>
                <w:szCs w:val="20"/>
                <w:lang w:eastAsia="ru-RU"/>
              </w:rPr>
              <w:t xml:space="preserve">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w:t>
            </w:r>
          </w:p>
        </w:tc>
      </w:tr>
      <w:tr w:rsidR="00162663" w:rsidRPr="001B42DA" w:rsidTr="001E7089">
        <w:trPr>
          <w:trHeight w:val="884"/>
        </w:trPr>
        <w:tc>
          <w:tcPr>
            <w:tcW w:w="4946" w:type="dxa"/>
            <w:tcBorders>
              <w:top w:val="nil"/>
              <w:left w:val="single" w:sz="4" w:space="0" w:color="auto"/>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Форма размещаемых ценных бумаг:</w:t>
            </w:r>
          </w:p>
        </w:tc>
        <w:tc>
          <w:tcPr>
            <w:tcW w:w="4959" w:type="dxa"/>
            <w:tcBorders>
              <w:top w:val="nil"/>
              <w:left w:val="nil"/>
              <w:bottom w:val="single" w:sz="4" w:space="0" w:color="auto"/>
              <w:right w:val="single" w:sz="4" w:space="0" w:color="auto"/>
            </w:tcBorders>
            <w:vAlign w:val="center"/>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proofErr w:type="gramStart"/>
            <w:r w:rsidRPr="001B42DA">
              <w:rPr>
                <w:rFonts w:ascii="Times New Roman" w:eastAsia="Times New Roman" w:hAnsi="Times New Roman" w:cs="Times New Roman"/>
                <w:sz w:val="20"/>
                <w:szCs w:val="20"/>
                <w:lang w:eastAsia="ru-RU"/>
              </w:rPr>
              <w:t>Документарные</w:t>
            </w:r>
            <w:proofErr w:type="gramEnd"/>
            <w:r w:rsidRPr="001B42DA">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162663" w:rsidRPr="001B42DA" w:rsidRDefault="00162663"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Порядок конвертации ценных бумаг</w:t>
      </w:r>
      <w:r w:rsidRPr="001B42DA">
        <w:rPr>
          <w:rFonts w:ascii="Times New Roman" w:eastAsia="Times New Roman" w:hAnsi="Times New Roman" w:cs="Times New Roman"/>
          <w:vanish/>
          <w:sz w:val="20"/>
          <w:szCs w:val="20"/>
          <w:vertAlign w:val="superscript"/>
          <w:lang w:eastAsia="ru-RU"/>
        </w:rPr>
        <w:endnoteReference w:id="6"/>
      </w:r>
      <w:r w:rsidRPr="001B42DA">
        <w:rPr>
          <w:rFonts w:ascii="Times New Roman" w:eastAsia="Times New Roman" w:hAnsi="Times New Roman" w:cs="Times New Roman"/>
          <w:sz w:val="20"/>
          <w:szCs w:val="20"/>
          <w:lang w:eastAsia="ru-RU"/>
        </w:rPr>
        <w:t>:</w:t>
      </w:r>
    </w:p>
    <w:p w:rsidR="00162663" w:rsidRPr="001B42DA" w:rsidRDefault="00162663" w:rsidP="001B42DA">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b/>
          <w:i/>
          <w:sz w:val="20"/>
          <w:szCs w:val="20"/>
          <w:lang w:eastAsia="ru-RU"/>
        </w:rPr>
        <w:t>Облигации восьмого выпуска не являются конвертируемыми ценными бумагами</w:t>
      </w:r>
    </w:p>
    <w:p w:rsidR="009218B3" w:rsidRDefault="009218B3" w:rsidP="001B42DA">
      <w:pPr>
        <w:spacing w:after="0" w:line="240" w:lineRule="auto"/>
        <w:rPr>
          <w:rFonts w:ascii="Times New Roman" w:eastAsia="Times New Roman" w:hAnsi="Times New Roman" w:cs="Times New Roman"/>
          <w:b/>
          <w:i/>
          <w:sz w:val="20"/>
          <w:szCs w:val="20"/>
          <w:lang w:eastAsia="ru-RU"/>
        </w:rPr>
      </w:pPr>
    </w:p>
    <w:p w:rsidR="001B42DA" w:rsidRPr="001B42DA" w:rsidRDefault="001B42DA" w:rsidP="001B42DA">
      <w:pPr>
        <w:spacing w:after="0" w:line="240" w:lineRule="auto"/>
        <w:rPr>
          <w:rFonts w:ascii="Times New Roman" w:eastAsia="Times New Roman" w:hAnsi="Times New Roman" w:cs="Times New Roman"/>
          <w:sz w:val="20"/>
          <w:szCs w:val="20"/>
          <w:lang w:eastAsia="ru-RU"/>
        </w:rPr>
      </w:pPr>
    </w:p>
    <w:p w:rsidR="00162663" w:rsidRPr="009218B3" w:rsidRDefault="00162663" w:rsidP="001B42DA">
      <w:pPr>
        <w:pStyle w:val="af0"/>
        <w:numPr>
          <w:ilvl w:val="0"/>
          <w:numId w:val="15"/>
        </w:numPr>
        <w:autoSpaceDE w:val="0"/>
        <w:autoSpaceDN w:val="0"/>
        <w:spacing w:after="0" w:line="240" w:lineRule="auto"/>
        <w:ind w:left="426" w:hanging="426"/>
        <w:jc w:val="both"/>
        <w:rPr>
          <w:rFonts w:ascii="Times New Roman" w:hAnsi="Times New Roman" w:cs="Times New Roman"/>
          <w:sz w:val="20"/>
          <w:szCs w:val="20"/>
        </w:rPr>
      </w:pPr>
      <w:r w:rsidRPr="009218B3">
        <w:rPr>
          <w:rFonts w:ascii="Times New Roman" w:eastAsia="Times New Roman" w:hAnsi="Times New Roman" w:cs="Times New Roman"/>
          <w:b/>
          <w:sz w:val="20"/>
          <w:szCs w:val="20"/>
          <w:lang w:eastAsia="ru-RU"/>
        </w:rPr>
        <w:t>Раздел II. «Краткие сведения об объеме, сроках, порядке и условиях размещения по каждому виду, категории (типу) размещаемых эмиссионных ценных бумаг» пункт 2.3. «Предполагаемый объем выпуска в денежном выражении и количество эмиссионных ценных бумаг, которые предполагается разместить» (Для Биржевых облигаций серии БО-06)</w:t>
      </w:r>
    </w:p>
    <w:p w:rsidR="00162663" w:rsidRPr="009218B3" w:rsidRDefault="00162663" w:rsidP="00162663">
      <w:pPr>
        <w:pStyle w:val="af0"/>
        <w:autoSpaceDE w:val="0"/>
        <w:autoSpaceDN w:val="0"/>
        <w:spacing w:after="0" w:line="240" w:lineRule="auto"/>
        <w:jc w:val="both"/>
        <w:rPr>
          <w:rFonts w:ascii="Times New Roman" w:hAnsi="Times New Roman" w:cs="Times New Roman"/>
          <w:sz w:val="20"/>
          <w:szCs w:val="20"/>
        </w:rPr>
      </w:pPr>
    </w:p>
    <w:p w:rsidR="00162663" w:rsidRPr="001B42DA" w:rsidRDefault="00162663" w:rsidP="00162663">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1B42DA">
        <w:rPr>
          <w:rFonts w:ascii="Times New Roman" w:eastAsia="Times New Roman" w:hAnsi="Times New Roman" w:cs="Times New Roman"/>
          <w:sz w:val="20"/>
          <w:szCs w:val="20"/>
          <w:u w:val="single"/>
          <w:lang w:eastAsia="ru-RU"/>
        </w:rPr>
        <w:t>Текст изменяемой редакции Проспекта ценных бумаг:</w:t>
      </w:r>
    </w:p>
    <w:p w:rsidR="00162663" w:rsidRPr="001B42DA" w:rsidRDefault="00162663" w:rsidP="00162663">
      <w:pPr>
        <w:spacing w:after="0" w:line="240" w:lineRule="auto"/>
        <w:ind w:left="-103"/>
        <w:jc w:val="both"/>
        <w:rPr>
          <w:rFonts w:ascii="Times New Roman" w:eastAsia="Times New Roman" w:hAnsi="Times New Roman" w:cs="Times New Roman"/>
          <w:b/>
          <w:bCs/>
          <w:i/>
          <w:sz w:val="20"/>
          <w:szCs w:val="20"/>
          <w:lang w:eastAsia="ru-RU"/>
        </w:rPr>
      </w:pPr>
      <w:r w:rsidRPr="001B42DA">
        <w:rPr>
          <w:rFonts w:ascii="Times New Roman" w:eastAsia="Times New Roman" w:hAnsi="Times New Roman" w:cs="Times New Roman"/>
          <w:b/>
          <w:bCs/>
          <w:i/>
          <w:sz w:val="20"/>
          <w:szCs w:val="20"/>
          <w:lang w:eastAsia="ru-RU"/>
        </w:rPr>
        <w:t xml:space="preserve">Для биржевых облигаций серии БО-06: </w:t>
      </w:r>
    </w:p>
    <w:p w:rsidR="00162663" w:rsidRPr="00162663" w:rsidRDefault="00162663" w:rsidP="00162663">
      <w:pPr>
        <w:spacing w:after="0" w:line="240" w:lineRule="auto"/>
        <w:ind w:left="-103"/>
        <w:jc w:val="both"/>
        <w:rPr>
          <w:rFonts w:ascii="Times New Roman" w:eastAsia="Times New Roman" w:hAnsi="Times New Roman" w:cs="Times New Roman"/>
          <w:b/>
          <w:bCs/>
          <w:i/>
          <w:lang w:eastAsia="ru-RU"/>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3"/>
        <w:gridCol w:w="3805"/>
        <w:gridCol w:w="603"/>
      </w:tblGrid>
      <w:tr w:rsidR="00162663" w:rsidRPr="001B42DA" w:rsidTr="001B42DA">
        <w:tc>
          <w:tcPr>
            <w:tcW w:w="5163" w:type="dxa"/>
            <w:shd w:val="clear" w:color="auto" w:fill="auto"/>
          </w:tcPr>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Количество размещаемых ценных бумаг:</w:t>
            </w:r>
          </w:p>
        </w:tc>
        <w:tc>
          <w:tcPr>
            <w:tcW w:w="3805" w:type="dxa"/>
            <w:shd w:val="clear" w:color="auto" w:fill="auto"/>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2 000 000</w:t>
            </w:r>
          </w:p>
        </w:tc>
        <w:tc>
          <w:tcPr>
            <w:tcW w:w="603" w:type="dxa"/>
            <w:shd w:val="clear" w:color="auto" w:fill="auto"/>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шт.</w:t>
            </w:r>
          </w:p>
        </w:tc>
      </w:tr>
      <w:tr w:rsidR="00162663" w:rsidRPr="001B42DA" w:rsidTr="001B42DA">
        <w:tc>
          <w:tcPr>
            <w:tcW w:w="5163" w:type="dxa"/>
            <w:shd w:val="clear" w:color="auto" w:fill="auto"/>
            <w:vAlign w:val="center"/>
          </w:tcPr>
          <w:p w:rsidR="00162663" w:rsidRPr="001B42DA" w:rsidRDefault="00162663" w:rsidP="00162663">
            <w:pPr>
              <w:spacing w:before="120"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Объем по номинальной стоимости</w:t>
            </w:r>
            <w:r w:rsidRPr="001B42DA">
              <w:rPr>
                <w:rFonts w:ascii="Times New Roman" w:eastAsia="Times New Roman" w:hAnsi="Times New Roman" w:cs="Times New Roman"/>
                <w:vanish/>
                <w:sz w:val="20"/>
                <w:szCs w:val="20"/>
                <w:vertAlign w:val="superscript"/>
                <w:lang w:eastAsia="ru-RU"/>
              </w:rPr>
              <w:endnoteReference w:id="7"/>
            </w:r>
            <w:r w:rsidRPr="001B42DA">
              <w:rPr>
                <w:rFonts w:ascii="Times New Roman" w:eastAsia="Times New Roman" w:hAnsi="Times New Roman" w:cs="Times New Roman"/>
                <w:sz w:val="20"/>
                <w:szCs w:val="20"/>
                <w:lang w:eastAsia="ru-RU"/>
              </w:rPr>
              <w:t>:</w:t>
            </w:r>
          </w:p>
        </w:tc>
        <w:tc>
          <w:tcPr>
            <w:tcW w:w="3805" w:type="dxa"/>
            <w:shd w:val="clear" w:color="auto" w:fill="auto"/>
            <w:vAlign w:val="center"/>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2 000 000 000</w:t>
            </w:r>
          </w:p>
        </w:tc>
        <w:tc>
          <w:tcPr>
            <w:tcW w:w="603" w:type="dxa"/>
            <w:shd w:val="clear" w:color="auto" w:fill="auto"/>
            <w:vAlign w:val="center"/>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руб.</w:t>
            </w:r>
          </w:p>
        </w:tc>
      </w:tr>
      <w:tr w:rsidR="00162663" w:rsidRPr="001B42DA" w:rsidTr="001B42DA">
        <w:tc>
          <w:tcPr>
            <w:tcW w:w="5163" w:type="dxa"/>
            <w:shd w:val="clear" w:color="auto" w:fill="auto"/>
            <w:vAlign w:val="center"/>
          </w:tcPr>
          <w:p w:rsidR="00162663" w:rsidRPr="001B42DA" w:rsidRDefault="00162663" w:rsidP="00162663">
            <w:pPr>
              <w:spacing w:before="120"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lastRenderedPageBreak/>
              <w:t>Количество ценных бумаг, в которые конвертируются размещаемые конвертируемые ценные бумаги или опционы</w:t>
            </w:r>
          </w:p>
        </w:tc>
        <w:tc>
          <w:tcPr>
            <w:tcW w:w="3805" w:type="dxa"/>
            <w:shd w:val="clear" w:color="auto" w:fill="auto"/>
            <w:vAlign w:val="center"/>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Облигации настоящего выпуска не являются конвертируемыми ценными бумагами</w:t>
            </w:r>
          </w:p>
        </w:tc>
        <w:tc>
          <w:tcPr>
            <w:tcW w:w="603" w:type="dxa"/>
            <w:shd w:val="clear" w:color="auto" w:fill="auto"/>
            <w:vAlign w:val="center"/>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шт.</w:t>
            </w:r>
          </w:p>
        </w:tc>
      </w:tr>
      <w:tr w:rsidR="00162663" w:rsidRPr="001B42DA" w:rsidTr="001B42DA">
        <w:tc>
          <w:tcPr>
            <w:tcW w:w="5163" w:type="dxa"/>
            <w:shd w:val="clear" w:color="auto" w:fill="auto"/>
            <w:vAlign w:val="center"/>
          </w:tcPr>
          <w:p w:rsidR="00162663" w:rsidRPr="001B42DA" w:rsidRDefault="00162663" w:rsidP="00162663">
            <w:pPr>
              <w:spacing w:before="120"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Объем по номинальной стоимости ценных бумаг, в которые конвертируются размещаемые конвертируемые ценные бумаги или опционы</w:t>
            </w:r>
            <w:r w:rsidRPr="001B42DA">
              <w:rPr>
                <w:rFonts w:ascii="Times New Roman" w:eastAsia="Times New Roman" w:hAnsi="Times New Roman" w:cs="Times New Roman"/>
                <w:vanish/>
                <w:sz w:val="20"/>
                <w:szCs w:val="20"/>
                <w:vertAlign w:val="superscript"/>
                <w:lang w:eastAsia="ru-RU"/>
              </w:rPr>
              <w:endnoteReference w:id="8"/>
            </w:r>
          </w:p>
        </w:tc>
        <w:tc>
          <w:tcPr>
            <w:tcW w:w="3805" w:type="dxa"/>
            <w:shd w:val="clear" w:color="auto" w:fill="auto"/>
            <w:vAlign w:val="center"/>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Облигации настоящего выпуска не являются конвертируемыми ценными бумагами</w:t>
            </w:r>
          </w:p>
        </w:tc>
        <w:tc>
          <w:tcPr>
            <w:tcW w:w="603" w:type="dxa"/>
            <w:shd w:val="clear" w:color="auto" w:fill="auto"/>
            <w:vAlign w:val="center"/>
          </w:tcPr>
          <w:p w:rsidR="00162663" w:rsidRPr="001B42DA" w:rsidRDefault="00162663" w:rsidP="00162663">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руб.</w:t>
            </w:r>
          </w:p>
        </w:tc>
      </w:tr>
    </w:tbl>
    <w:p w:rsidR="001B42DA" w:rsidRDefault="001B42DA" w:rsidP="001B42DA">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p w:rsidR="00162663" w:rsidRPr="001B42DA" w:rsidRDefault="00162663" w:rsidP="00162663">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1B42DA">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162663" w:rsidRPr="001B42DA" w:rsidRDefault="00162663" w:rsidP="00162663">
      <w:pPr>
        <w:spacing w:after="0" w:line="240" w:lineRule="auto"/>
        <w:ind w:left="-103"/>
        <w:jc w:val="both"/>
        <w:rPr>
          <w:rFonts w:ascii="Times New Roman" w:eastAsia="Times New Roman" w:hAnsi="Times New Roman" w:cs="Times New Roman"/>
          <w:b/>
          <w:bCs/>
          <w:i/>
          <w:sz w:val="20"/>
          <w:szCs w:val="20"/>
          <w:lang w:eastAsia="ru-RU"/>
        </w:rPr>
      </w:pPr>
      <w:r w:rsidRPr="001B42DA">
        <w:rPr>
          <w:rFonts w:ascii="Times New Roman" w:eastAsia="Times New Roman" w:hAnsi="Times New Roman" w:cs="Times New Roman"/>
          <w:b/>
          <w:bCs/>
          <w:i/>
          <w:sz w:val="20"/>
          <w:szCs w:val="20"/>
          <w:lang w:eastAsia="ru-RU"/>
        </w:rPr>
        <w:t xml:space="preserve">Для биржевых облигаций серии БО-06: </w:t>
      </w:r>
    </w:p>
    <w:p w:rsidR="00162663" w:rsidRPr="00162663" w:rsidRDefault="00162663" w:rsidP="00162663">
      <w:pPr>
        <w:spacing w:after="0" w:line="240" w:lineRule="auto"/>
        <w:ind w:left="-103"/>
        <w:jc w:val="both"/>
        <w:rPr>
          <w:rFonts w:ascii="Times New Roman" w:eastAsia="Times New Roman" w:hAnsi="Times New Roman" w:cs="Times New Roman"/>
          <w:b/>
          <w:bCs/>
          <w:i/>
          <w:lang w:eastAsia="ru-RU"/>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3"/>
        <w:gridCol w:w="3805"/>
        <w:gridCol w:w="603"/>
      </w:tblGrid>
      <w:tr w:rsidR="00162663" w:rsidRPr="001B42DA" w:rsidTr="001B42DA">
        <w:tc>
          <w:tcPr>
            <w:tcW w:w="5163" w:type="dxa"/>
            <w:shd w:val="clear" w:color="auto" w:fill="auto"/>
          </w:tcPr>
          <w:p w:rsidR="00162663" w:rsidRPr="001B42DA" w:rsidRDefault="00162663" w:rsidP="001E7089">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Количество размещаемых ценных бумаг:</w:t>
            </w:r>
          </w:p>
        </w:tc>
        <w:tc>
          <w:tcPr>
            <w:tcW w:w="3805" w:type="dxa"/>
            <w:shd w:val="clear" w:color="auto" w:fill="auto"/>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3 000 000</w:t>
            </w:r>
          </w:p>
        </w:tc>
        <w:tc>
          <w:tcPr>
            <w:tcW w:w="603" w:type="dxa"/>
            <w:shd w:val="clear" w:color="auto" w:fill="auto"/>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шт.</w:t>
            </w:r>
          </w:p>
        </w:tc>
      </w:tr>
      <w:tr w:rsidR="00162663" w:rsidRPr="001B42DA" w:rsidTr="001B42DA">
        <w:tc>
          <w:tcPr>
            <w:tcW w:w="5163" w:type="dxa"/>
            <w:shd w:val="clear" w:color="auto" w:fill="auto"/>
            <w:vAlign w:val="center"/>
          </w:tcPr>
          <w:p w:rsidR="00162663" w:rsidRPr="001B42DA" w:rsidRDefault="00162663" w:rsidP="001E7089">
            <w:pPr>
              <w:spacing w:before="120"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Объем по номинальной стоимости</w:t>
            </w:r>
            <w:r w:rsidRPr="001B42DA">
              <w:rPr>
                <w:rFonts w:ascii="Times New Roman" w:eastAsia="Times New Roman" w:hAnsi="Times New Roman" w:cs="Times New Roman"/>
                <w:vanish/>
                <w:sz w:val="20"/>
                <w:szCs w:val="20"/>
                <w:vertAlign w:val="superscript"/>
                <w:lang w:eastAsia="ru-RU"/>
              </w:rPr>
              <w:endnoteReference w:id="9"/>
            </w:r>
            <w:r w:rsidRPr="001B42DA">
              <w:rPr>
                <w:rFonts w:ascii="Times New Roman" w:eastAsia="Times New Roman" w:hAnsi="Times New Roman" w:cs="Times New Roman"/>
                <w:sz w:val="20"/>
                <w:szCs w:val="20"/>
                <w:lang w:eastAsia="ru-RU"/>
              </w:rPr>
              <w:t>:</w:t>
            </w:r>
          </w:p>
        </w:tc>
        <w:tc>
          <w:tcPr>
            <w:tcW w:w="3805" w:type="dxa"/>
            <w:shd w:val="clear" w:color="auto" w:fill="auto"/>
            <w:vAlign w:val="center"/>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3 000 000 000</w:t>
            </w:r>
          </w:p>
        </w:tc>
        <w:tc>
          <w:tcPr>
            <w:tcW w:w="603" w:type="dxa"/>
            <w:shd w:val="clear" w:color="auto" w:fill="auto"/>
            <w:vAlign w:val="center"/>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руб.</w:t>
            </w:r>
          </w:p>
        </w:tc>
      </w:tr>
      <w:tr w:rsidR="00162663" w:rsidRPr="001B42DA" w:rsidTr="001B42DA">
        <w:tc>
          <w:tcPr>
            <w:tcW w:w="5163" w:type="dxa"/>
            <w:shd w:val="clear" w:color="auto" w:fill="auto"/>
            <w:vAlign w:val="center"/>
          </w:tcPr>
          <w:p w:rsidR="00162663" w:rsidRPr="001B42DA" w:rsidRDefault="00162663" w:rsidP="001E7089">
            <w:pPr>
              <w:spacing w:before="120"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Количество ценных бумаг, в которые конвертируются размещаемые конвертируемые ценные бумаги или опционы</w:t>
            </w:r>
          </w:p>
        </w:tc>
        <w:tc>
          <w:tcPr>
            <w:tcW w:w="3805" w:type="dxa"/>
            <w:shd w:val="clear" w:color="auto" w:fill="auto"/>
            <w:vAlign w:val="center"/>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Облигации настоящего выпуска не являются конвертируемыми ценными бумагами</w:t>
            </w:r>
          </w:p>
        </w:tc>
        <w:tc>
          <w:tcPr>
            <w:tcW w:w="603" w:type="dxa"/>
            <w:shd w:val="clear" w:color="auto" w:fill="auto"/>
            <w:vAlign w:val="center"/>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шт.</w:t>
            </w:r>
          </w:p>
        </w:tc>
      </w:tr>
      <w:tr w:rsidR="00162663" w:rsidRPr="001B42DA" w:rsidTr="001B42DA">
        <w:tc>
          <w:tcPr>
            <w:tcW w:w="5163" w:type="dxa"/>
            <w:shd w:val="clear" w:color="auto" w:fill="auto"/>
            <w:vAlign w:val="center"/>
          </w:tcPr>
          <w:p w:rsidR="00162663" w:rsidRPr="001B42DA" w:rsidRDefault="00162663" w:rsidP="001E7089">
            <w:pPr>
              <w:spacing w:before="120"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Объем по номинальной стоимости ценных бумаг, в которые конвертируются размещаемые конвертируемые ценные бумаги или опционы</w:t>
            </w:r>
            <w:r w:rsidRPr="001B42DA">
              <w:rPr>
                <w:rFonts w:ascii="Times New Roman" w:eastAsia="Times New Roman" w:hAnsi="Times New Roman" w:cs="Times New Roman"/>
                <w:vanish/>
                <w:sz w:val="20"/>
                <w:szCs w:val="20"/>
                <w:vertAlign w:val="superscript"/>
                <w:lang w:eastAsia="ru-RU"/>
              </w:rPr>
              <w:endnoteReference w:id="10"/>
            </w:r>
          </w:p>
        </w:tc>
        <w:tc>
          <w:tcPr>
            <w:tcW w:w="3805" w:type="dxa"/>
            <w:shd w:val="clear" w:color="auto" w:fill="auto"/>
            <w:vAlign w:val="center"/>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Облигации настоящего выпуска не являются конвертируемыми ценными бумагами</w:t>
            </w:r>
          </w:p>
        </w:tc>
        <w:tc>
          <w:tcPr>
            <w:tcW w:w="603" w:type="dxa"/>
            <w:shd w:val="clear" w:color="auto" w:fill="auto"/>
            <w:vAlign w:val="center"/>
          </w:tcPr>
          <w:p w:rsidR="00162663" w:rsidRPr="001B42DA" w:rsidRDefault="00162663" w:rsidP="001E7089">
            <w:pPr>
              <w:spacing w:after="0" w:line="240" w:lineRule="auto"/>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руб.</w:t>
            </w:r>
          </w:p>
        </w:tc>
      </w:tr>
    </w:tbl>
    <w:p w:rsidR="001B42DA" w:rsidRDefault="001B42DA" w:rsidP="001B42DA">
      <w:pPr>
        <w:pStyle w:val="af0"/>
        <w:autoSpaceDE w:val="0"/>
        <w:autoSpaceDN w:val="0"/>
        <w:spacing w:after="0" w:line="240" w:lineRule="auto"/>
        <w:jc w:val="both"/>
        <w:rPr>
          <w:rFonts w:ascii="Times New Roman" w:hAnsi="Times New Roman" w:cs="Times New Roman"/>
          <w:sz w:val="20"/>
          <w:szCs w:val="20"/>
        </w:rPr>
      </w:pPr>
    </w:p>
    <w:p w:rsidR="009218B3" w:rsidRPr="001B42DA" w:rsidRDefault="009218B3" w:rsidP="001B42DA">
      <w:pPr>
        <w:pStyle w:val="af0"/>
        <w:autoSpaceDE w:val="0"/>
        <w:autoSpaceDN w:val="0"/>
        <w:spacing w:after="0" w:line="240" w:lineRule="auto"/>
        <w:jc w:val="both"/>
        <w:rPr>
          <w:rFonts w:ascii="Times New Roman" w:hAnsi="Times New Roman" w:cs="Times New Roman"/>
          <w:sz w:val="20"/>
          <w:szCs w:val="20"/>
        </w:rPr>
      </w:pPr>
    </w:p>
    <w:p w:rsidR="00162663" w:rsidRPr="001B42DA" w:rsidRDefault="00162663" w:rsidP="001B42DA">
      <w:pPr>
        <w:pStyle w:val="af0"/>
        <w:numPr>
          <w:ilvl w:val="0"/>
          <w:numId w:val="15"/>
        </w:numPr>
        <w:autoSpaceDE w:val="0"/>
        <w:autoSpaceDN w:val="0"/>
        <w:spacing w:after="0" w:line="240" w:lineRule="auto"/>
        <w:ind w:left="284" w:hanging="284"/>
        <w:jc w:val="both"/>
        <w:rPr>
          <w:rFonts w:ascii="Times New Roman" w:hAnsi="Times New Roman" w:cs="Times New Roman"/>
          <w:sz w:val="20"/>
          <w:szCs w:val="20"/>
        </w:rPr>
      </w:pPr>
      <w:r w:rsidRPr="00162663">
        <w:rPr>
          <w:rFonts w:ascii="Times New Roman" w:eastAsia="Times New Roman" w:hAnsi="Times New Roman" w:cs="Times New Roman"/>
          <w:b/>
          <w:sz w:val="20"/>
          <w:szCs w:val="20"/>
          <w:lang w:eastAsia="ru-RU"/>
        </w:rPr>
        <w:t>Раздел II. «Краткие сведения об объеме, сроках, порядке и условиях размещения по каждому виду, категории (типу) размещаемых эмиссионных ценных бумаг» пункт 2.</w:t>
      </w:r>
      <w:r>
        <w:rPr>
          <w:rFonts w:ascii="Times New Roman" w:eastAsia="Times New Roman" w:hAnsi="Times New Roman" w:cs="Times New Roman"/>
          <w:b/>
          <w:sz w:val="20"/>
          <w:szCs w:val="20"/>
          <w:lang w:eastAsia="ru-RU"/>
        </w:rPr>
        <w:t>5</w:t>
      </w:r>
      <w:r w:rsidRPr="00162663">
        <w:rPr>
          <w:rFonts w:ascii="Times New Roman" w:eastAsia="Times New Roman" w:hAnsi="Times New Roman" w:cs="Times New Roman"/>
          <w:b/>
          <w:sz w:val="20"/>
          <w:szCs w:val="20"/>
          <w:lang w:eastAsia="ru-RU"/>
        </w:rPr>
        <w:t xml:space="preserve">. «Порядок и сроки размещения эмиссионных ценных бумаг» (Для </w:t>
      </w:r>
      <w:r>
        <w:rPr>
          <w:rFonts w:ascii="Times New Roman" w:eastAsia="Times New Roman" w:hAnsi="Times New Roman" w:cs="Times New Roman"/>
          <w:b/>
          <w:sz w:val="20"/>
          <w:szCs w:val="20"/>
          <w:lang w:eastAsia="ru-RU"/>
        </w:rPr>
        <w:t>Биржевых облигаций серии БО-06, БО-07, БО-08, БО-09).</w:t>
      </w:r>
    </w:p>
    <w:p w:rsidR="001B42DA" w:rsidRPr="00162663" w:rsidRDefault="001B42DA" w:rsidP="001B42DA">
      <w:pPr>
        <w:pStyle w:val="af0"/>
        <w:autoSpaceDE w:val="0"/>
        <w:autoSpaceDN w:val="0"/>
        <w:spacing w:after="0" w:line="240" w:lineRule="auto"/>
        <w:ind w:left="284"/>
        <w:jc w:val="both"/>
        <w:rPr>
          <w:rFonts w:ascii="Times New Roman" w:hAnsi="Times New Roman" w:cs="Times New Roman"/>
          <w:sz w:val="20"/>
          <w:szCs w:val="20"/>
        </w:rPr>
      </w:pPr>
    </w:p>
    <w:p w:rsidR="008C184A" w:rsidRDefault="008C184A" w:rsidP="008C184A">
      <w:pPr>
        <w:spacing w:after="0" w:line="240" w:lineRule="auto"/>
        <w:jc w:val="both"/>
        <w:rPr>
          <w:rFonts w:ascii="Times New Roman" w:eastAsia="Times New Roman" w:hAnsi="Times New Roman" w:cs="Times New Roman"/>
          <w:b/>
          <w:bCs/>
          <w:i/>
          <w:sz w:val="20"/>
          <w:szCs w:val="20"/>
          <w:lang w:eastAsia="ru-RU"/>
        </w:rPr>
      </w:pPr>
      <w:r w:rsidRPr="001B42DA">
        <w:rPr>
          <w:rFonts w:ascii="Times New Roman" w:eastAsia="Times New Roman" w:hAnsi="Times New Roman" w:cs="Times New Roman"/>
          <w:b/>
          <w:bCs/>
          <w:i/>
          <w:sz w:val="20"/>
          <w:szCs w:val="20"/>
          <w:lang w:eastAsia="ru-RU"/>
        </w:rPr>
        <w:t>Для биржевых облигаций серии БО-06</w:t>
      </w:r>
      <w:r>
        <w:rPr>
          <w:rFonts w:ascii="Times New Roman" w:eastAsia="Times New Roman" w:hAnsi="Times New Roman" w:cs="Times New Roman"/>
          <w:b/>
          <w:bCs/>
          <w:i/>
          <w:sz w:val="20"/>
          <w:szCs w:val="20"/>
          <w:lang w:eastAsia="ru-RU"/>
        </w:rPr>
        <w:t>, БО-07, БО-08, БО-09</w:t>
      </w:r>
      <w:r w:rsidRPr="001B42DA">
        <w:rPr>
          <w:rFonts w:ascii="Times New Roman" w:eastAsia="Times New Roman" w:hAnsi="Times New Roman" w:cs="Times New Roman"/>
          <w:b/>
          <w:bCs/>
          <w:i/>
          <w:sz w:val="20"/>
          <w:szCs w:val="20"/>
          <w:lang w:eastAsia="ru-RU"/>
        </w:rPr>
        <w:t>:</w:t>
      </w:r>
    </w:p>
    <w:p w:rsidR="008C184A" w:rsidRPr="001B42DA" w:rsidRDefault="008C184A" w:rsidP="008C184A">
      <w:pPr>
        <w:spacing w:after="0" w:line="240" w:lineRule="auto"/>
        <w:jc w:val="both"/>
        <w:rPr>
          <w:rFonts w:ascii="Times New Roman" w:eastAsia="Times New Roman" w:hAnsi="Times New Roman" w:cs="Times New Roman"/>
          <w:b/>
          <w:bCs/>
          <w:i/>
          <w:sz w:val="20"/>
          <w:szCs w:val="20"/>
          <w:lang w:eastAsia="ru-RU"/>
        </w:rPr>
      </w:pPr>
    </w:p>
    <w:p w:rsidR="00162663" w:rsidRPr="001B42DA" w:rsidRDefault="00162663" w:rsidP="00162663">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1B42DA">
        <w:rPr>
          <w:rFonts w:ascii="Times New Roman" w:eastAsia="Times New Roman" w:hAnsi="Times New Roman" w:cs="Times New Roman"/>
          <w:sz w:val="20"/>
          <w:szCs w:val="20"/>
          <w:u w:val="single"/>
          <w:lang w:eastAsia="ru-RU"/>
        </w:rPr>
        <w:t>Текст изменяемой редакции Проспекта ценных бумаг:</w:t>
      </w:r>
    </w:p>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 xml:space="preserve">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 </w:t>
      </w:r>
    </w:p>
    <w:p w:rsidR="001B42DA" w:rsidRPr="001B42DA" w:rsidRDefault="001B42DA" w:rsidP="001B42DA">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1B42DA" w:rsidRPr="001B42DA" w:rsidRDefault="00162663" w:rsidP="001B42DA">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1B42DA">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1B42DA" w:rsidRPr="001B42DA" w:rsidRDefault="001B42DA" w:rsidP="001B42DA">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162663" w:rsidRDefault="00162663" w:rsidP="008C184A">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1B42DA">
        <w:rPr>
          <w:rFonts w:ascii="Times New Roman" w:eastAsia="Times New Roman" w:hAnsi="Times New Roman" w:cs="Times New Roman"/>
          <w:sz w:val="20"/>
          <w:szCs w:val="20"/>
          <w:lang w:eastAsia="ru-RU"/>
        </w:rPr>
        <w:t>Размещение Биржевых облигаций может быть начато не ранее даты, с которой Эмитент предоставляет доступ к Проспекту ценных бумаг.</w:t>
      </w:r>
    </w:p>
    <w:p w:rsidR="008C184A" w:rsidRDefault="008C184A" w:rsidP="008C184A">
      <w:pPr>
        <w:shd w:val="clear" w:color="auto" w:fill="FFFFFF" w:themeFill="background1"/>
        <w:spacing w:after="0" w:line="240" w:lineRule="auto"/>
        <w:jc w:val="both"/>
        <w:rPr>
          <w:rFonts w:ascii="Times New Roman" w:eastAsia="Times New Roman" w:hAnsi="Times New Roman" w:cs="Times New Roman"/>
          <w:sz w:val="20"/>
          <w:szCs w:val="20"/>
          <w:lang w:eastAsia="ru-RU"/>
        </w:rPr>
      </w:pPr>
    </w:p>
    <w:p w:rsidR="00162663" w:rsidRPr="001B42DA" w:rsidRDefault="00162663" w:rsidP="00162663">
      <w:pPr>
        <w:spacing w:after="0" w:line="240" w:lineRule="auto"/>
        <w:jc w:val="both"/>
        <w:rPr>
          <w:rFonts w:ascii="Times New Roman" w:eastAsia="Times New Roman" w:hAnsi="Times New Roman" w:cs="Times New Roman"/>
          <w:sz w:val="20"/>
          <w:szCs w:val="20"/>
          <w:lang w:eastAsia="ru-RU"/>
        </w:rPr>
      </w:pPr>
    </w:p>
    <w:p w:rsidR="00162663" w:rsidRPr="001B42DA" w:rsidRDefault="00162663" w:rsidP="001B42DA">
      <w:pPr>
        <w:pStyle w:val="af0"/>
        <w:numPr>
          <w:ilvl w:val="0"/>
          <w:numId w:val="15"/>
        </w:numPr>
        <w:autoSpaceDE w:val="0"/>
        <w:autoSpaceDN w:val="0"/>
        <w:spacing w:after="0" w:line="240" w:lineRule="auto"/>
        <w:ind w:left="284" w:hanging="284"/>
        <w:jc w:val="both"/>
        <w:rPr>
          <w:rFonts w:ascii="Times New Roman" w:hAnsi="Times New Roman" w:cs="Times New Roman"/>
          <w:sz w:val="20"/>
          <w:szCs w:val="20"/>
        </w:rPr>
      </w:pPr>
      <w:r w:rsidRPr="00162663">
        <w:rPr>
          <w:rFonts w:ascii="Times New Roman" w:eastAsia="Times New Roman" w:hAnsi="Times New Roman" w:cs="Times New Roman"/>
          <w:b/>
          <w:sz w:val="20"/>
          <w:szCs w:val="20"/>
          <w:lang w:eastAsia="ru-RU"/>
        </w:rPr>
        <w:t>Раздел II. «Краткие сведения об объеме, сроках, порядке и условиях размещения по каждому виду, категории (типу) размещаемых эмиссионных ценных бумаг» пункт 2.</w:t>
      </w:r>
      <w:r>
        <w:rPr>
          <w:rFonts w:ascii="Times New Roman" w:eastAsia="Times New Roman" w:hAnsi="Times New Roman" w:cs="Times New Roman"/>
          <w:b/>
          <w:sz w:val="20"/>
          <w:szCs w:val="20"/>
          <w:lang w:eastAsia="ru-RU"/>
        </w:rPr>
        <w:t>6</w:t>
      </w:r>
      <w:r w:rsidRPr="00162663">
        <w:rPr>
          <w:rFonts w:ascii="Times New Roman" w:eastAsia="Times New Roman" w:hAnsi="Times New Roman" w:cs="Times New Roman"/>
          <w:b/>
          <w:sz w:val="20"/>
          <w:szCs w:val="20"/>
          <w:lang w:eastAsia="ru-RU"/>
        </w:rPr>
        <w:t xml:space="preserve">. «Порядок и условия оплаты размещаемых эмиссионных ценных бумаг» (Для </w:t>
      </w:r>
      <w:r>
        <w:rPr>
          <w:rFonts w:ascii="Times New Roman" w:eastAsia="Times New Roman" w:hAnsi="Times New Roman" w:cs="Times New Roman"/>
          <w:b/>
          <w:sz w:val="20"/>
          <w:szCs w:val="20"/>
          <w:lang w:eastAsia="ru-RU"/>
        </w:rPr>
        <w:t>Биржевых облигаций серии БО-06, БО-07, БО-08, БО-09).</w:t>
      </w:r>
    </w:p>
    <w:p w:rsidR="001B42DA" w:rsidRDefault="001B42DA" w:rsidP="001B42DA">
      <w:pPr>
        <w:pStyle w:val="af0"/>
        <w:autoSpaceDE w:val="0"/>
        <w:autoSpaceDN w:val="0"/>
        <w:spacing w:after="0" w:line="240" w:lineRule="auto"/>
        <w:ind w:left="284"/>
        <w:jc w:val="both"/>
        <w:rPr>
          <w:rFonts w:ascii="Times New Roman" w:hAnsi="Times New Roman" w:cs="Times New Roman"/>
          <w:sz w:val="20"/>
          <w:szCs w:val="20"/>
        </w:rPr>
      </w:pPr>
    </w:p>
    <w:p w:rsidR="008C184A" w:rsidRPr="009218B3" w:rsidRDefault="008C184A" w:rsidP="008C184A">
      <w:pPr>
        <w:spacing w:after="0" w:line="240" w:lineRule="auto"/>
        <w:jc w:val="both"/>
        <w:rPr>
          <w:rFonts w:ascii="Times New Roman" w:eastAsia="Times New Roman" w:hAnsi="Times New Roman" w:cs="Times New Roman"/>
          <w:b/>
          <w:bCs/>
          <w:i/>
          <w:sz w:val="20"/>
          <w:szCs w:val="20"/>
          <w:lang w:eastAsia="ru-RU"/>
        </w:rPr>
      </w:pPr>
      <w:r w:rsidRPr="009218B3">
        <w:rPr>
          <w:rFonts w:ascii="Times New Roman" w:eastAsia="Times New Roman" w:hAnsi="Times New Roman" w:cs="Times New Roman"/>
          <w:b/>
          <w:bCs/>
          <w:i/>
          <w:sz w:val="20"/>
          <w:szCs w:val="20"/>
          <w:lang w:eastAsia="ru-RU"/>
        </w:rPr>
        <w:t>Для биржевых облигаций серии БО-06</w:t>
      </w:r>
      <w:r>
        <w:rPr>
          <w:rFonts w:ascii="Times New Roman" w:eastAsia="Times New Roman" w:hAnsi="Times New Roman" w:cs="Times New Roman"/>
          <w:b/>
          <w:bCs/>
          <w:i/>
          <w:sz w:val="20"/>
          <w:szCs w:val="20"/>
          <w:lang w:eastAsia="ru-RU"/>
        </w:rPr>
        <w:t>, БО-07, БО-08, БО-09</w:t>
      </w:r>
      <w:r w:rsidRPr="009218B3">
        <w:rPr>
          <w:rFonts w:ascii="Times New Roman" w:eastAsia="Times New Roman" w:hAnsi="Times New Roman" w:cs="Times New Roman"/>
          <w:b/>
          <w:bCs/>
          <w:i/>
          <w:sz w:val="20"/>
          <w:szCs w:val="20"/>
          <w:lang w:eastAsia="ru-RU"/>
        </w:rPr>
        <w:t>:</w:t>
      </w:r>
    </w:p>
    <w:p w:rsidR="008C184A" w:rsidRPr="00162663" w:rsidRDefault="008C184A" w:rsidP="001B42DA">
      <w:pPr>
        <w:pStyle w:val="af0"/>
        <w:autoSpaceDE w:val="0"/>
        <w:autoSpaceDN w:val="0"/>
        <w:spacing w:after="0" w:line="240" w:lineRule="auto"/>
        <w:ind w:left="284"/>
        <w:jc w:val="both"/>
        <w:rPr>
          <w:rFonts w:ascii="Times New Roman" w:hAnsi="Times New Roman" w:cs="Times New Roman"/>
          <w:sz w:val="20"/>
          <w:szCs w:val="20"/>
        </w:rPr>
      </w:pPr>
    </w:p>
    <w:p w:rsidR="00162663" w:rsidRPr="009218B3" w:rsidRDefault="00162663" w:rsidP="00162663">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162663" w:rsidRPr="009218B3" w:rsidRDefault="00162663" w:rsidP="00162663">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Реквизиты счета, на которые должны перечисляться денежные средства в оплату ценных бумаг выпуска:</w:t>
      </w:r>
    </w:p>
    <w:p w:rsidR="00162663" w:rsidRPr="009218B3" w:rsidRDefault="00162663" w:rsidP="00162663">
      <w:pPr>
        <w:spacing w:after="0" w:line="240" w:lineRule="auto"/>
        <w:jc w:val="both"/>
        <w:rPr>
          <w:rFonts w:ascii="Times New Roman" w:eastAsia="Times New Roman" w:hAnsi="Times New Roman" w:cs="Times New Roman"/>
          <w:sz w:val="20"/>
          <w:szCs w:val="20"/>
          <w:lang w:eastAsia="ru-RU"/>
        </w:rPr>
      </w:pPr>
    </w:p>
    <w:p w:rsidR="00162663" w:rsidRPr="009218B3" w:rsidRDefault="00162663" w:rsidP="00162663">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Владелец счета: </w:t>
      </w:r>
      <w:r w:rsidRPr="009218B3">
        <w:rPr>
          <w:rFonts w:ascii="Times New Roman" w:eastAsia="Times New Roman" w:hAnsi="Times New Roman" w:cs="Times New Roman"/>
          <w:b/>
          <w:i/>
          <w:sz w:val="20"/>
          <w:szCs w:val="20"/>
          <w:lang w:eastAsia="ru-RU"/>
        </w:rPr>
        <w:t xml:space="preserve">Открытое акционерное общество «Восточный экспресс банк», ОАО КБ «Восточный» </w:t>
      </w:r>
    </w:p>
    <w:p w:rsidR="00162663" w:rsidRPr="009218B3" w:rsidRDefault="00162663" w:rsidP="00162663">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Номер счета: </w:t>
      </w:r>
      <w:r w:rsidRPr="009218B3">
        <w:rPr>
          <w:rFonts w:ascii="Times New Roman" w:eastAsia="Times New Roman" w:hAnsi="Times New Roman" w:cs="Times New Roman"/>
          <w:b/>
          <w:i/>
          <w:sz w:val="20"/>
          <w:szCs w:val="20"/>
          <w:lang w:eastAsia="ru-RU"/>
        </w:rPr>
        <w:t>30401 810 5 0010 00010 80  в НКО ЗАО НРД</w:t>
      </w:r>
    </w:p>
    <w:p w:rsidR="00162663" w:rsidRPr="009218B3" w:rsidRDefault="00162663" w:rsidP="00162663">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Кредитная организация:</w:t>
      </w:r>
    </w:p>
    <w:p w:rsidR="00162663" w:rsidRPr="009218B3" w:rsidRDefault="00162663" w:rsidP="00162663">
      <w:pPr>
        <w:spacing w:after="0" w:line="240" w:lineRule="auto"/>
        <w:ind w:right="-101"/>
        <w:jc w:val="both"/>
        <w:rPr>
          <w:rFonts w:ascii="Times New Roman" w:eastAsia="Times New Roman" w:hAnsi="Times New Roman" w:cs="Times New Roman"/>
          <w:b/>
          <w:bCs/>
          <w:sz w:val="20"/>
          <w:szCs w:val="20"/>
          <w:lang w:eastAsia="ru-RU"/>
        </w:rPr>
      </w:pPr>
      <w:r w:rsidRPr="009218B3">
        <w:rPr>
          <w:rFonts w:ascii="Times New Roman" w:eastAsia="Times New Roman" w:hAnsi="Times New Roman" w:cs="Times New Roman"/>
          <w:sz w:val="20"/>
          <w:szCs w:val="20"/>
          <w:lang w:eastAsia="ru-RU"/>
        </w:rPr>
        <w:t xml:space="preserve">Полное фирменное наименование: </w:t>
      </w:r>
      <w:r w:rsidRPr="009218B3">
        <w:rPr>
          <w:rFonts w:ascii="Times New Roman" w:eastAsia="Times New Roman" w:hAnsi="Times New Roman" w:cs="Times New Roman"/>
          <w:b/>
          <w:bCs/>
          <w:sz w:val="20"/>
          <w:szCs w:val="20"/>
          <w:lang w:eastAsia="ru-RU"/>
        </w:rPr>
        <w:t>Небанковская кредитная организация закрытое акционерное общество «Национальный расчетный депозитарий»</w:t>
      </w:r>
    </w:p>
    <w:p w:rsidR="00162663" w:rsidRPr="009218B3" w:rsidRDefault="00162663" w:rsidP="00162663">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Сокращенное фирменное наименование: </w:t>
      </w:r>
      <w:r w:rsidRPr="009218B3">
        <w:rPr>
          <w:rFonts w:ascii="Times New Roman" w:eastAsia="Times New Roman" w:hAnsi="Times New Roman" w:cs="Times New Roman"/>
          <w:b/>
          <w:i/>
          <w:sz w:val="20"/>
          <w:szCs w:val="20"/>
          <w:lang w:eastAsia="ru-RU"/>
        </w:rPr>
        <w:t>НКО ЗАО НРД</w:t>
      </w:r>
    </w:p>
    <w:p w:rsidR="00162663" w:rsidRPr="009218B3" w:rsidRDefault="00162663" w:rsidP="00162663">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Место нахождения: </w:t>
      </w:r>
      <w:r w:rsidRPr="009218B3">
        <w:rPr>
          <w:rFonts w:ascii="Times New Roman" w:eastAsia="Times New Roman" w:hAnsi="Times New Roman" w:cs="Times New Roman"/>
          <w:b/>
          <w:i/>
          <w:sz w:val="20"/>
          <w:szCs w:val="20"/>
          <w:lang w:eastAsia="ru-RU"/>
        </w:rPr>
        <w:t xml:space="preserve">125009, Москва, Средний </w:t>
      </w:r>
      <w:proofErr w:type="spellStart"/>
      <w:r w:rsidRPr="009218B3">
        <w:rPr>
          <w:rFonts w:ascii="Times New Roman" w:eastAsia="Times New Roman" w:hAnsi="Times New Roman" w:cs="Times New Roman"/>
          <w:b/>
          <w:i/>
          <w:sz w:val="20"/>
          <w:szCs w:val="20"/>
          <w:lang w:eastAsia="ru-RU"/>
        </w:rPr>
        <w:t>Кисловский</w:t>
      </w:r>
      <w:proofErr w:type="spellEnd"/>
      <w:r w:rsidRPr="009218B3">
        <w:rPr>
          <w:rFonts w:ascii="Times New Roman" w:eastAsia="Times New Roman" w:hAnsi="Times New Roman" w:cs="Times New Roman"/>
          <w:b/>
          <w:i/>
          <w:sz w:val="20"/>
          <w:szCs w:val="20"/>
          <w:lang w:eastAsia="ru-RU"/>
        </w:rPr>
        <w:t xml:space="preserve"> переулок, дом 1/13, строение 8</w:t>
      </w:r>
    </w:p>
    <w:p w:rsidR="00162663" w:rsidRPr="009218B3" w:rsidRDefault="00162663" w:rsidP="00162663">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Почтовый адрес: </w:t>
      </w:r>
      <w:r w:rsidRPr="009218B3">
        <w:rPr>
          <w:rFonts w:ascii="Times New Roman" w:eastAsia="Times New Roman" w:hAnsi="Times New Roman" w:cs="Times New Roman"/>
          <w:b/>
          <w:i/>
          <w:sz w:val="20"/>
          <w:szCs w:val="20"/>
          <w:lang w:eastAsia="ru-RU"/>
        </w:rPr>
        <w:t>105066, Москва, ул. Спартаковская, д. 12</w:t>
      </w:r>
    </w:p>
    <w:p w:rsidR="00162663" w:rsidRPr="009218B3" w:rsidRDefault="00162663" w:rsidP="00162663">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БИК: </w:t>
      </w:r>
      <w:r w:rsidRPr="009218B3">
        <w:rPr>
          <w:rFonts w:ascii="Times New Roman" w:eastAsia="Times New Roman" w:hAnsi="Times New Roman" w:cs="Times New Roman"/>
          <w:b/>
          <w:i/>
          <w:sz w:val="20"/>
          <w:szCs w:val="20"/>
          <w:lang w:eastAsia="ru-RU"/>
        </w:rPr>
        <w:t>044583505</w:t>
      </w:r>
    </w:p>
    <w:p w:rsidR="00162663" w:rsidRPr="009218B3" w:rsidRDefault="00162663" w:rsidP="00162663">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lastRenderedPageBreak/>
        <w:t xml:space="preserve">ИНН: </w:t>
      </w:r>
      <w:r w:rsidRPr="009218B3">
        <w:rPr>
          <w:rFonts w:ascii="Times New Roman" w:eastAsia="Times New Roman" w:hAnsi="Times New Roman" w:cs="Times New Roman"/>
          <w:b/>
          <w:i/>
          <w:sz w:val="20"/>
          <w:szCs w:val="20"/>
          <w:lang w:eastAsia="ru-RU"/>
        </w:rPr>
        <w:t>7702165310</w:t>
      </w:r>
    </w:p>
    <w:p w:rsidR="00162663" w:rsidRDefault="00162663" w:rsidP="009218B3">
      <w:pPr>
        <w:spacing w:after="0" w:line="240" w:lineRule="auto"/>
        <w:jc w:val="both"/>
        <w:rPr>
          <w:rFonts w:ascii="Times New Roman" w:eastAsia="Times New Roman" w:hAnsi="Times New Roman" w:cs="Times New Roman"/>
          <w:b/>
          <w:i/>
          <w:sz w:val="20"/>
          <w:szCs w:val="20"/>
          <w:lang w:eastAsia="ru-RU"/>
        </w:rPr>
      </w:pPr>
      <w:proofErr w:type="gramStart"/>
      <w:r w:rsidRPr="009218B3">
        <w:rPr>
          <w:rFonts w:ascii="Times New Roman" w:eastAsia="Times New Roman" w:hAnsi="Times New Roman" w:cs="Times New Roman"/>
          <w:sz w:val="20"/>
          <w:szCs w:val="20"/>
          <w:lang w:eastAsia="ru-RU"/>
        </w:rPr>
        <w:t>К</w:t>
      </w:r>
      <w:proofErr w:type="gramEnd"/>
      <w:r w:rsidRPr="009218B3">
        <w:rPr>
          <w:rFonts w:ascii="Times New Roman" w:eastAsia="Times New Roman" w:hAnsi="Times New Roman" w:cs="Times New Roman"/>
          <w:sz w:val="20"/>
          <w:szCs w:val="20"/>
          <w:lang w:eastAsia="ru-RU"/>
        </w:rPr>
        <w:t xml:space="preserve">/с: </w:t>
      </w:r>
      <w:r w:rsidRPr="009218B3">
        <w:rPr>
          <w:rFonts w:ascii="Times New Roman" w:eastAsia="Times New Roman" w:hAnsi="Times New Roman" w:cs="Times New Roman"/>
          <w:b/>
          <w:i/>
          <w:sz w:val="20"/>
          <w:szCs w:val="20"/>
          <w:lang w:eastAsia="ru-RU"/>
        </w:rPr>
        <w:t xml:space="preserve">30105810100000000505 </w:t>
      </w:r>
      <w:proofErr w:type="gramStart"/>
      <w:r w:rsidRPr="009218B3">
        <w:rPr>
          <w:rFonts w:ascii="Times New Roman" w:eastAsia="Times New Roman" w:hAnsi="Times New Roman" w:cs="Times New Roman"/>
          <w:b/>
          <w:i/>
          <w:sz w:val="20"/>
          <w:szCs w:val="20"/>
          <w:lang w:eastAsia="ru-RU"/>
        </w:rPr>
        <w:t>в</w:t>
      </w:r>
      <w:proofErr w:type="gramEnd"/>
      <w:r w:rsidRPr="009218B3">
        <w:rPr>
          <w:rFonts w:ascii="Times New Roman" w:eastAsia="Times New Roman" w:hAnsi="Times New Roman" w:cs="Times New Roman"/>
          <w:b/>
          <w:i/>
          <w:sz w:val="20"/>
          <w:szCs w:val="20"/>
          <w:lang w:eastAsia="ru-RU"/>
        </w:rPr>
        <w:t xml:space="preserve"> Отделении №1 Московского ГТУ Банка России</w:t>
      </w:r>
    </w:p>
    <w:p w:rsidR="009218B3" w:rsidRPr="009218B3" w:rsidRDefault="009218B3" w:rsidP="009218B3">
      <w:pPr>
        <w:spacing w:after="0" w:line="240" w:lineRule="auto"/>
        <w:jc w:val="both"/>
        <w:rPr>
          <w:rFonts w:ascii="Times New Roman" w:hAnsi="Times New Roman" w:cs="Times New Roman"/>
          <w:sz w:val="20"/>
          <w:szCs w:val="20"/>
        </w:rPr>
      </w:pPr>
    </w:p>
    <w:p w:rsidR="001E7089" w:rsidRDefault="001E7089" w:rsidP="000B17D5">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0B17D5" w:rsidRPr="009218B3" w:rsidRDefault="000B17D5" w:rsidP="000B17D5">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1E7089" w:rsidRPr="009218B3" w:rsidRDefault="001E7089" w:rsidP="001E7089">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Реквизиты счета, на которые должны перечисляться денежные средства в оплату ценных бумаг выпуска:</w:t>
      </w:r>
    </w:p>
    <w:p w:rsidR="001E7089" w:rsidRPr="009218B3" w:rsidRDefault="001E7089" w:rsidP="001E7089">
      <w:pPr>
        <w:spacing w:after="0" w:line="240" w:lineRule="auto"/>
        <w:jc w:val="both"/>
        <w:rPr>
          <w:rFonts w:ascii="Times New Roman" w:eastAsia="Times New Roman" w:hAnsi="Times New Roman" w:cs="Times New Roman"/>
          <w:sz w:val="20"/>
          <w:szCs w:val="20"/>
          <w:lang w:eastAsia="ru-RU"/>
        </w:rPr>
      </w:pPr>
    </w:p>
    <w:p w:rsidR="001E7089" w:rsidRPr="009218B3" w:rsidRDefault="001E7089" w:rsidP="001E7089">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Владелец счета: </w:t>
      </w:r>
      <w:r w:rsidRPr="009218B3">
        <w:rPr>
          <w:rFonts w:ascii="Times New Roman" w:eastAsia="Times New Roman" w:hAnsi="Times New Roman" w:cs="Times New Roman"/>
          <w:b/>
          <w:i/>
          <w:sz w:val="20"/>
          <w:szCs w:val="20"/>
          <w:lang w:eastAsia="ru-RU"/>
        </w:rPr>
        <w:t xml:space="preserve">Открытое акционерное общество «Восточный экспресс банк», ОАО КБ «Восточный» </w:t>
      </w:r>
    </w:p>
    <w:p w:rsidR="001E7089" w:rsidRPr="009218B3" w:rsidRDefault="001E7089" w:rsidP="001E7089">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Номер счета: </w:t>
      </w:r>
      <w:r w:rsidRPr="009218B3">
        <w:rPr>
          <w:rFonts w:ascii="Times New Roman" w:eastAsia="Times New Roman" w:hAnsi="Times New Roman" w:cs="Times New Roman"/>
          <w:b/>
          <w:i/>
          <w:sz w:val="20"/>
          <w:szCs w:val="20"/>
          <w:lang w:eastAsia="ru-RU"/>
        </w:rPr>
        <w:t>30109 810 3 0000 00010 80 в НКО ЗАО НРД</w:t>
      </w:r>
    </w:p>
    <w:p w:rsidR="001E7089" w:rsidRPr="009218B3" w:rsidRDefault="001E7089" w:rsidP="001E7089">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Кредитная организация:</w:t>
      </w:r>
    </w:p>
    <w:p w:rsidR="001E7089" w:rsidRPr="009218B3" w:rsidRDefault="001E7089" w:rsidP="001E7089">
      <w:pPr>
        <w:spacing w:after="0" w:line="240" w:lineRule="auto"/>
        <w:ind w:right="-101"/>
        <w:jc w:val="both"/>
        <w:rPr>
          <w:rFonts w:ascii="Times New Roman" w:eastAsia="Times New Roman" w:hAnsi="Times New Roman" w:cs="Times New Roman"/>
          <w:b/>
          <w:bCs/>
          <w:sz w:val="20"/>
          <w:szCs w:val="20"/>
          <w:lang w:eastAsia="ru-RU"/>
        </w:rPr>
      </w:pPr>
      <w:r w:rsidRPr="009218B3">
        <w:rPr>
          <w:rFonts w:ascii="Times New Roman" w:eastAsia="Times New Roman" w:hAnsi="Times New Roman" w:cs="Times New Roman"/>
          <w:sz w:val="20"/>
          <w:szCs w:val="20"/>
          <w:lang w:eastAsia="ru-RU"/>
        </w:rPr>
        <w:t xml:space="preserve">Полное фирменное наименование: </w:t>
      </w:r>
      <w:r w:rsidRPr="009218B3">
        <w:rPr>
          <w:rFonts w:ascii="Times New Roman" w:eastAsia="Times New Roman" w:hAnsi="Times New Roman" w:cs="Times New Roman"/>
          <w:b/>
          <w:bCs/>
          <w:sz w:val="20"/>
          <w:szCs w:val="20"/>
          <w:lang w:eastAsia="ru-RU"/>
        </w:rPr>
        <w:t>Небанковская кредитная организация закрытое акционерное общество «Национальный расчетный депозитарий»</w:t>
      </w:r>
    </w:p>
    <w:p w:rsidR="001E7089" w:rsidRPr="009218B3" w:rsidRDefault="001E7089" w:rsidP="001E7089">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Сокращенное фирменное наименование: </w:t>
      </w:r>
      <w:r w:rsidRPr="009218B3">
        <w:rPr>
          <w:rFonts w:ascii="Times New Roman" w:eastAsia="Times New Roman" w:hAnsi="Times New Roman" w:cs="Times New Roman"/>
          <w:b/>
          <w:i/>
          <w:sz w:val="20"/>
          <w:szCs w:val="20"/>
          <w:lang w:eastAsia="ru-RU"/>
        </w:rPr>
        <w:t>НКО ЗАО НРД</w:t>
      </w:r>
    </w:p>
    <w:p w:rsidR="001E7089" w:rsidRPr="009218B3" w:rsidRDefault="001E7089" w:rsidP="001E7089">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Место нахождения: </w:t>
      </w:r>
      <w:r w:rsidRPr="009218B3">
        <w:rPr>
          <w:rFonts w:ascii="Times New Roman" w:eastAsia="Times New Roman" w:hAnsi="Times New Roman" w:cs="Times New Roman"/>
          <w:b/>
          <w:i/>
          <w:sz w:val="20"/>
          <w:szCs w:val="20"/>
          <w:lang w:eastAsia="ru-RU"/>
        </w:rPr>
        <w:t xml:space="preserve">125009, г. Москва, Средний </w:t>
      </w:r>
      <w:proofErr w:type="spellStart"/>
      <w:r w:rsidRPr="009218B3">
        <w:rPr>
          <w:rFonts w:ascii="Times New Roman" w:eastAsia="Times New Roman" w:hAnsi="Times New Roman" w:cs="Times New Roman"/>
          <w:b/>
          <w:i/>
          <w:sz w:val="20"/>
          <w:szCs w:val="20"/>
          <w:lang w:eastAsia="ru-RU"/>
        </w:rPr>
        <w:t>Кисловский</w:t>
      </w:r>
      <w:proofErr w:type="spellEnd"/>
      <w:r w:rsidRPr="009218B3">
        <w:rPr>
          <w:rFonts w:ascii="Times New Roman" w:eastAsia="Times New Roman" w:hAnsi="Times New Roman" w:cs="Times New Roman"/>
          <w:b/>
          <w:i/>
          <w:sz w:val="20"/>
          <w:szCs w:val="20"/>
          <w:lang w:eastAsia="ru-RU"/>
        </w:rPr>
        <w:t xml:space="preserve"> переулок, дом 1/13, строение 8</w:t>
      </w:r>
    </w:p>
    <w:p w:rsidR="001E7089" w:rsidRPr="009218B3" w:rsidRDefault="001E7089" w:rsidP="001E7089">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Почтовый адрес: </w:t>
      </w:r>
      <w:r w:rsidRPr="009218B3">
        <w:rPr>
          <w:rFonts w:ascii="Times New Roman" w:eastAsia="Times New Roman" w:hAnsi="Times New Roman" w:cs="Times New Roman"/>
          <w:b/>
          <w:i/>
          <w:sz w:val="20"/>
          <w:szCs w:val="20"/>
          <w:lang w:eastAsia="ru-RU"/>
        </w:rPr>
        <w:t>105066, г. Москва, ул. Спартаковская, д. 12</w:t>
      </w:r>
    </w:p>
    <w:p w:rsidR="001E7089" w:rsidRPr="009218B3" w:rsidRDefault="001E7089" w:rsidP="001E7089">
      <w:pPr>
        <w:spacing w:after="0" w:line="240" w:lineRule="auto"/>
        <w:jc w:val="both"/>
        <w:rPr>
          <w:rFonts w:ascii="Times New Roman" w:eastAsia="Times New Roman" w:hAnsi="Times New Roman" w:cs="Times New Roman"/>
          <w:b/>
          <w:i/>
          <w:sz w:val="20"/>
          <w:szCs w:val="20"/>
          <w:lang w:eastAsia="ru-RU"/>
        </w:rPr>
      </w:pPr>
      <w:r w:rsidRPr="009218B3">
        <w:rPr>
          <w:rFonts w:ascii="Times New Roman" w:eastAsia="Times New Roman" w:hAnsi="Times New Roman" w:cs="Times New Roman"/>
          <w:sz w:val="20"/>
          <w:szCs w:val="20"/>
          <w:lang w:eastAsia="ru-RU"/>
        </w:rPr>
        <w:t xml:space="preserve">БИК: </w:t>
      </w:r>
      <w:r w:rsidRPr="009218B3">
        <w:rPr>
          <w:rFonts w:ascii="Times New Roman" w:eastAsia="Times New Roman" w:hAnsi="Times New Roman" w:cs="Times New Roman"/>
          <w:b/>
          <w:i/>
          <w:sz w:val="20"/>
          <w:szCs w:val="20"/>
          <w:lang w:eastAsia="ru-RU"/>
        </w:rPr>
        <w:t>044583505</w:t>
      </w:r>
    </w:p>
    <w:p w:rsidR="001E7089" w:rsidRPr="009218B3" w:rsidRDefault="001E7089" w:rsidP="001E7089">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ИНН: </w:t>
      </w:r>
      <w:r w:rsidRPr="009218B3">
        <w:rPr>
          <w:rFonts w:ascii="Times New Roman" w:eastAsia="Times New Roman" w:hAnsi="Times New Roman" w:cs="Times New Roman"/>
          <w:b/>
          <w:i/>
          <w:sz w:val="20"/>
          <w:szCs w:val="20"/>
          <w:lang w:eastAsia="ru-RU"/>
        </w:rPr>
        <w:t>7702165310</w:t>
      </w:r>
    </w:p>
    <w:p w:rsidR="001E7089" w:rsidRPr="009218B3" w:rsidRDefault="001E7089" w:rsidP="009218B3">
      <w:pPr>
        <w:spacing w:after="0" w:line="240" w:lineRule="auto"/>
        <w:jc w:val="both"/>
        <w:rPr>
          <w:rFonts w:ascii="Times New Roman" w:hAnsi="Times New Roman" w:cs="Times New Roman"/>
          <w:sz w:val="20"/>
          <w:szCs w:val="20"/>
        </w:rPr>
      </w:pPr>
      <w:proofErr w:type="gramStart"/>
      <w:r w:rsidRPr="009218B3">
        <w:rPr>
          <w:rFonts w:ascii="Times New Roman" w:eastAsia="Times New Roman" w:hAnsi="Times New Roman" w:cs="Times New Roman"/>
          <w:sz w:val="20"/>
          <w:szCs w:val="20"/>
          <w:lang w:eastAsia="ru-RU"/>
        </w:rPr>
        <w:t>К</w:t>
      </w:r>
      <w:proofErr w:type="gramEnd"/>
      <w:r w:rsidRPr="009218B3">
        <w:rPr>
          <w:rFonts w:ascii="Times New Roman" w:eastAsia="Times New Roman" w:hAnsi="Times New Roman" w:cs="Times New Roman"/>
          <w:sz w:val="20"/>
          <w:szCs w:val="20"/>
          <w:lang w:eastAsia="ru-RU"/>
        </w:rPr>
        <w:t xml:space="preserve">/с: </w:t>
      </w:r>
      <w:r w:rsidRPr="009218B3">
        <w:rPr>
          <w:rFonts w:ascii="Times New Roman" w:eastAsia="Times New Roman" w:hAnsi="Times New Roman" w:cs="Times New Roman"/>
          <w:b/>
          <w:i/>
          <w:sz w:val="20"/>
          <w:szCs w:val="20"/>
          <w:lang w:eastAsia="ru-RU"/>
        </w:rPr>
        <w:t xml:space="preserve">30105810100000000505 </w:t>
      </w:r>
      <w:proofErr w:type="gramStart"/>
      <w:r w:rsidRPr="009218B3">
        <w:rPr>
          <w:rFonts w:ascii="Times New Roman" w:eastAsia="Times New Roman" w:hAnsi="Times New Roman" w:cs="Times New Roman"/>
          <w:b/>
          <w:i/>
          <w:sz w:val="20"/>
          <w:szCs w:val="20"/>
          <w:lang w:eastAsia="ru-RU"/>
        </w:rPr>
        <w:t>в</w:t>
      </w:r>
      <w:proofErr w:type="gramEnd"/>
      <w:r w:rsidRPr="009218B3">
        <w:rPr>
          <w:rFonts w:ascii="Times New Roman" w:eastAsia="Times New Roman" w:hAnsi="Times New Roman" w:cs="Times New Roman"/>
          <w:b/>
          <w:i/>
          <w:sz w:val="20"/>
          <w:szCs w:val="20"/>
          <w:lang w:eastAsia="ru-RU"/>
        </w:rPr>
        <w:t xml:space="preserve"> Отделении №1 Московского ГТУ Банка России</w:t>
      </w:r>
    </w:p>
    <w:p w:rsidR="009218B3" w:rsidRDefault="009218B3"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p w:rsidR="009218B3" w:rsidRPr="009218B3" w:rsidRDefault="009218B3" w:rsidP="009218B3">
      <w:pPr>
        <w:spacing w:after="0" w:line="240" w:lineRule="auto"/>
        <w:jc w:val="both"/>
        <w:rPr>
          <w:rFonts w:ascii="Times New Roman" w:eastAsia="Times New Roman" w:hAnsi="Times New Roman" w:cs="Times New Roman"/>
          <w:b/>
          <w:i/>
          <w:sz w:val="20"/>
          <w:szCs w:val="20"/>
          <w:lang w:eastAsia="ru-RU"/>
        </w:rPr>
      </w:pPr>
    </w:p>
    <w:p w:rsidR="00162663" w:rsidRPr="009218B3" w:rsidRDefault="001E7089" w:rsidP="00B6414F">
      <w:pPr>
        <w:pStyle w:val="af0"/>
        <w:numPr>
          <w:ilvl w:val="0"/>
          <w:numId w:val="15"/>
        </w:numPr>
        <w:autoSpaceDE w:val="0"/>
        <w:autoSpaceDN w:val="0"/>
        <w:spacing w:after="0" w:line="240" w:lineRule="auto"/>
        <w:jc w:val="both"/>
        <w:rPr>
          <w:rFonts w:ascii="Times New Roman" w:hAnsi="Times New Roman" w:cs="Times New Roman"/>
          <w:sz w:val="20"/>
          <w:szCs w:val="20"/>
        </w:rPr>
      </w:pPr>
      <w:r w:rsidRPr="009218B3">
        <w:rPr>
          <w:rFonts w:ascii="Times New Roman" w:eastAsia="Times New Roman" w:hAnsi="Times New Roman" w:cs="Times New Roman"/>
          <w:b/>
          <w:sz w:val="20"/>
          <w:szCs w:val="20"/>
          <w:lang w:eastAsia="ru-RU"/>
        </w:rPr>
        <w:t>Раздел II. «Краткие сведения об объеме, сроках, порядке и условиях размещения по каждому виду, категории (типу) размещаемых эмиссионных ценных бумаг» пункт 2.</w:t>
      </w:r>
      <w:r w:rsidR="00B10D59">
        <w:rPr>
          <w:rFonts w:ascii="Times New Roman" w:eastAsia="Times New Roman" w:hAnsi="Times New Roman" w:cs="Times New Roman"/>
          <w:b/>
          <w:sz w:val="20"/>
          <w:szCs w:val="20"/>
          <w:lang w:eastAsia="ru-RU"/>
        </w:rPr>
        <w:t>9</w:t>
      </w:r>
      <w:r w:rsidRPr="009218B3">
        <w:rPr>
          <w:rFonts w:ascii="Times New Roman" w:eastAsia="Times New Roman" w:hAnsi="Times New Roman" w:cs="Times New Roman"/>
          <w:b/>
          <w:sz w:val="20"/>
          <w:szCs w:val="20"/>
          <w:lang w:eastAsia="ru-RU"/>
        </w:rPr>
        <w:t>. «Порядок раскрытия информации о размещении и результатах размещения эмиссионных ценных бумаг» (Для Биржевых облигаций серии БО-06, БО-07, БО-08, БО-09).</w:t>
      </w:r>
    </w:p>
    <w:p w:rsidR="009218B3" w:rsidRPr="009218B3" w:rsidRDefault="009218B3" w:rsidP="009218B3">
      <w:pPr>
        <w:pStyle w:val="af0"/>
        <w:autoSpaceDE w:val="0"/>
        <w:autoSpaceDN w:val="0"/>
        <w:spacing w:after="0" w:line="240" w:lineRule="auto"/>
        <w:ind w:left="360"/>
        <w:jc w:val="both"/>
        <w:rPr>
          <w:rFonts w:ascii="Times New Roman" w:hAnsi="Times New Roman" w:cs="Times New Roman"/>
          <w:sz w:val="20"/>
          <w:szCs w:val="20"/>
        </w:rPr>
      </w:pPr>
    </w:p>
    <w:p w:rsidR="001E7089" w:rsidRPr="009218B3" w:rsidRDefault="001E7089"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4) В случае допуска Биржевых облигаций к торгам в ЗАО «ФБ ММВБ» в процессе их размещения и/или обращения  их Эмитент и ЗАО «ФБ ММВБ»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этой информации, а также в срок не </w:t>
      </w:r>
      <w:proofErr w:type="gramStart"/>
      <w:r w:rsidRPr="009218B3">
        <w:rPr>
          <w:rFonts w:ascii="Times New Roman" w:eastAsia="Times New Roman" w:hAnsi="Times New Roman" w:cs="Times New Roman"/>
          <w:sz w:val="20"/>
          <w:szCs w:val="20"/>
          <w:lang w:eastAsia="ru-RU"/>
        </w:rPr>
        <w:t>позднее</w:t>
      </w:r>
      <w:proofErr w:type="gramEnd"/>
      <w:r w:rsidRPr="009218B3">
        <w:rPr>
          <w:rFonts w:ascii="Times New Roman" w:eastAsia="Times New Roman" w:hAnsi="Times New Roman" w:cs="Times New Roman"/>
          <w:sz w:val="20"/>
          <w:szCs w:val="20"/>
          <w:lang w:eastAsia="ru-RU"/>
        </w:rPr>
        <w:t xml:space="preserve"> чем за 7 (Семь) дней до даты начала размещения (обращения) Биржевых облигаций раскрыть информацию о допуске Биржевых облигаций к торгам на Бирже в установленном порядке.</w:t>
      </w:r>
    </w:p>
    <w:p w:rsidR="001E7089"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о допуске Биржевых облигаций к торгам в ЗАО «ФБ ММВБ»  раскрывается Биржей на странице  ЗАО «ФБ ММВБ» в сети Интернет.</w:t>
      </w:r>
    </w:p>
    <w:p w:rsidR="009218B3" w:rsidRPr="009218B3" w:rsidRDefault="009218B3" w:rsidP="001E7089">
      <w:pPr>
        <w:spacing w:after="0" w:line="240" w:lineRule="auto"/>
        <w:ind w:right="-101"/>
        <w:jc w:val="both"/>
        <w:rPr>
          <w:rFonts w:ascii="Times New Roman" w:eastAsia="Times New Roman" w:hAnsi="Times New Roman" w:cs="Times New Roman"/>
          <w:sz w:val="20"/>
          <w:szCs w:val="20"/>
          <w:lang w:eastAsia="ru-RU"/>
        </w:rPr>
      </w:pPr>
    </w:p>
    <w:p w:rsidR="001E7089" w:rsidRPr="009218B3" w:rsidRDefault="001E7089"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1E7089" w:rsidRPr="009218B3" w:rsidRDefault="001E7089" w:rsidP="001E7089">
      <w:pPr>
        <w:autoSpaceDE w:val="0"/>
        <w:autoSpaceDN w:val="0"/>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4) В случае допуска биржевых облигаций к торгам в ЗАО «ФБ ММВБ» в процессе размещения и/или обращения  их Эмитент и Биржа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 </w:t>
      </w:r>
    </w:p>
    <w:p w:rsidR="001E7089" w:rsidRPr="009218B3" w:rsidRDefault="001E7089" w:rsidP="001E7089">
      <w:pPr>
        <w:autoSpaceDE w:val="0"/>
        <w:autoSpaceDN w:val="0"/>
        <w:adjustRightInd w:val="0"/>
        <w:spacing w:after="0" w:line="240" w:lineRule="auto"/>
        <w:ind w:firstLine="540"/>
        <w:jc w:val="both"/>
        <w:rPr>
          <w:rFonts w:ascii="Arial" w:eastAsia="Times New Roman" w:hAnsi="Arial" w:cs="Arial"/>
          <w:sz w:val="20"/>
          <w:szCs w:val="20"/>
          <w:lang w:eastAsia="ru-RU"/>
        </w:rPr>
      </w:pPr>
    </w:p>
    <w:p w:rsidR="001E7089" w:rsidRDefault="001E7089" w:rsidP="001E7089">
      <w:pPr>
        <w:autoSpaceDE w:val="0"/>
        <w:autoSpaceDN w:val="0"/>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о допуске биржевых облигаций к торгам в ЗАО «ФБ ММВБ»  раскрывается Биржей через представительство ЗАО «ФБ ММВБ» в сети Интернет</w:t>
      </w:r>
    </w:p>
    <w:p w:rsidR="009218B3" w:rsidRPr="009218B3" w:rsidRDefault="009218B3" w:rsidP="001E7089">
      <w:pPr>
        <w:autoSpaceDE w:val="0"/>
        <w:autoSpaceDN w:val="0"/>
        <w:spacing w:after="0" w:line="240" w:lineRule="auto"/>
        <w:jc w:val="both"/>
        <w:rPr>
          <w:rFonts w:ascii="Times New Roman" w:eastAsia="Times New Roman" w:hAnsi="Times New Roman" w:cs="Times New Roman"/>
          <w:sz w:val="20"/>
          <w:szCs w:val="20"/>
          <w:lang w:eastAsia="ru-RU"/>
        </w:rPr>
      </w:pPr>
    </w:p>
    <w:p w:rsidR="009218B3" w:rsidRPr="009218B3" w:rsidRDefault="001E7089"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1E7089" w:rsidRPr="009218B3" w:rsidRDefault="001E7089" w:rsidP="009218B3">
      <w:pPr>
        <w:shd w:val="clear" w:color="auto" w:fill="FFFFFF" w:themeFill="background1"/>
        <w:spacing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6) В срок не более 2 (Двух) дней с даты допуска Биржевых облигаций к торгам в процессе их размещения и не </w:t>
      </w:r>
      <w:proofErr w:type="gramStart"/>
      <w:r w:rsidRPr="009218B3">
        <w:rPr>
          <w:rFonts w:ascii="Times New Roman" w:eastAsia="Times New Roman" w:hAnsi="Times New Roman" w:cs="Times New Roman"/>
          <w:sz w:val="20"/>
          <w:szCs w:val="20"/>
          <w:lang w:eastAsia="ru-RU"/>
        </w:rPr>
        <w:t>позднее</w:t>
      </w:r>
      <w:proofErr w:type="gramEnd"/>
      <w:r w:rsidRPr="009218B3">
        <w:rPr>
          <w:rFonts w:ascii="Times New Roman" w:eastAsia="Times New Roman" w:hAnsi="Times New Roman" w:cs="Times New Roman"/>
          <w:sz w:val="20"/>
          <w:szCs w:val="20"/>
          <w:lang w:eastAsia="ru-RU"/>
        </w:rPr>
        <w:t xml:space="preserve"> чем за 7 (Семь) дней до даты начала размещения Биржевых облигаций Эмитент публикует текст Решения о выпуске ценных бумаг  и Проспекта ценных бумаг на страницах в сети Интернет по адресу:    </w:t>
      </w:r>
      <w:hyperlink r:id="rId9" w:history="1">
        <w:r w:rsidRPr="009218B3">
          <w:rPr>
            <w:rFonts w:ascii="Times New Roman" w:eastAsia="Times New Roman" w:hAnsi="Times New Roman" w:cs="Times New Roman"/>
            <w:sz w:val="20"/>
            <w:szCs w:val="20"/>
            <w:lang w:eastAsia="ru-RU"/>
          </w:rPr>
          <w:t>http://www.express-bank.ru</w:t>
        </w:r>
      </w:hyperlink>
      <w:r w:rsidRPr="009218B3">
        <w:rPr>
          <w:rFonts w:ascii="Times New Roman" w:eastAsia="Times New Roman" w:hAnsi="Times New Roman" w:cs="Times New Roman"/>
          <w:sz w:val="20"/>
          <w:szCs w:val="20"/>
          <w:lang w:eastAsia="ru-RU"/>
        </w:rPr>
        <w:t xml:space="preserve"> </w:t>
      </w: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При опубликовании текстов Решения о выпуске ценных бумаг  и Проспекта ценных бумаг ценных бумаг на странице в сети Интернет должны быть указаны идентификационный номер выпуска ценных бумаг, присвоенный выпуску Биржевых облигаций фондовой биржей, дата допуска Биржевых облигаций к торгам на фондовой бирже в процессе их размещения и  наименование этой фондовой биржи.</w:t>
      </w:r>
      <w:proofErr w:type="gramEnd"/>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Текст Решения о выпуске ценных бумаг  должен быть доступен в сети Интернет по адресу:,  </w:t>
      </w:r>
      <w:hyperlink r:id="rId10" w:history="1">
        <w:r w:rsidRPr="009218B3">
          <w:rPr>
            <w:rFonts w:ascii="Times New Roman" w:eastAsia="Times New Roman" w:hAnsi="Times New Roman" w:cs="Times New Roman"/>
            <w:sz w:val="20"/>
            <w:szCs w:val="20"/>
            <w:lang w:eastAsia="ru-RU"/>
          </w:rPr>
          <w:t>http://www.express-bank.ru</w:t>
        </w:r>
      </w:hyperlink>
      <w:r w:rsidRPr="009218B3">
        <w:rPr>
          <w:rFonts w:ascii="Times New Roman" w:eastAsia="Times New Roman" w:hAnsi="Times New Roman" w:cs="Times New Roman"/>
          <w:sz w:val="20"/>
          <w:szCs w:val="20"/>
          <w:lang w:eastAsia="ru-RU"/>
        </w:rPr>
        <w:t xml:space="preserve">  </w:t>
      </w:r>
      <w:proofErr w:type="gramStart"/>
      <w:r w:rsidRPr="009218B3">
        <w:rPr>
          <w:rFonts w:ascii="Times New Roman" w:eastAsia="Times New Roman" w:hAnsi="Times New Roman" w:cs="Times New Roman"/>
          <w:sz w:val="20"/>
          <w:szCs w:val="20"/>
          <w:lang w:eastAsia="ru-RU"/>
        </w:rPr>
        <w:t>с даты</w:t>
      </w:r>
      <w:proofErr w:type="gramEnd"/>
      <w:r w:rsidRPr="009218B3">
        <w:rPr>
          <w:rFonts w:ascii="Times New Roman" w:eastAsia="Times New Roman" w:hAnsi="Times New Roman" w:cs="Times New Roman"/>
          <w:sz w:val="20"/>
          <w:szCs w:val="20"/>
          <w:lang w:eastAsia="ru-RU"/>
        </w:rPr>
        <w:t xml:space="preserve"> его опубликования в сети Интернет до даты погашения (аннулирования) всех ценных бумаг этого выпуска.</w:t>
      </w:r>
    </w:p>
    <w:p w:rsidR="001E7089"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lastRenderedPageBreak/>
        <w:t>Те</w:t>
      </w:r>
      <w:proofErr w:type="gramStart"/>
      <w:r w:rsidRPr="009218B3">
        <w:rPr>
          <w:rFonts w:ascii="Times New Roman" w:eastAsia="Times New Roman" w:hAnsi="Times New Roman" w:cs="Times New Roman"/>
          <w:sz w:val="20"/>
          <w:szCs w:val="20"/>
          <w:lang w:eastAsia="ru-RU"/>
        </w:rPr>
        <w:t>кст Пр</w:t>
      </w:r>
      <w:proofErr w:type="gramEnd"/>
      <w:r w:rsidRPr="009218B3">
        <w:rPr>
          <w:rFonts w:ascii="Times New Roman" w:eastAsia="Times New Roman" w:hAnsi="Times New Roman" w:cs="Times New Roman"/>
          <w:sz w:val="20"/>
          <w:szCs w:val="20"/>
          <w:lang w:eastAsia="ru-RU"/>
        </w:rPr>
        <w:t xml:space="preserve">оспекта ценных бумаг должен быть доступен в сети Интернет по адресу:  </w:t>
      </w:r>
      <w:hyperlink r:id="rId11" w:history="1">
        <w:r w:rsidRPr="009218B3">
          <w:rPr>
            <w:rFonts w:ascii="Times New Roman" w:eastAsia="Times New Roman" w:hAnsi="Times New Roman" w:cs="Times New Roman"/>
            <w:sz w:val="20"/>
            <w:szCs w:val="20"/>
            <w:lang w:eastAsia="ru-RU"/>
          </w:rPr>
          <w:t>http://www.express-bank.ru</w:t>
        </w:r>
      </w:hyperlink>
      <w:r w:rsidRPr="009218B3">
        <w:rPr>
          <w:rFonts w:ascii="Times New Roman" w:eastAsia="Times New Roman" w:hAnsi="Times New Roman" w:cs="Times New Roman"/>
          <w:sz w:val="20"/>
          <w:szCs w:val="20"/>
          <w:lang w:eastAsia="ru-RU"/>
        </w:rPr>
        <w:t xml:space="preserve">  с даты его опубликования в сети Интернет до даты погашения (аннулирования) всех ценных бумаг этого выпуска.</w:t>
      </w:r>
    </w:p>
    <w:p w:rsidR="009218B3" w:rsidRPr="009218B3" w:rsidRDefault="009218B3" w:rsidP="001E7089">
      <w:pPr>
        <w:spacing w:after="0" w:line="240" w:lineRule="auto"/>
        <w:ind w:right="-101"/>
        <w:jc w:val="both"/>
        <w:rPr>
          <w:rFonts w:ascii="Times New Roman" w:eastAsia="Times New Roman" w:hAnsi="Times New Roman" w:cs="Times New Roman"/>
          <w:sz w:val="20"/>
          <w:szCs w:val="20"/>
          <w:lang w:eastAsia="ru-RU"/>
        </w:rPr>
      </w:pPr>
    </w:p>
    <w:p w:rsidR="009218B3" w:rsidRPr="009218B3" w:rsidRDefault="001E7089"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1E7089" w:rsidRPr="009218B3" w:rsidRDefault="001E7089" w:rsidP="009218B3">
      <w:pPr>
        <w:shd w:val="clear" w:color="auto" w:fill="FFFFFF" w:themeFill="background1"/>
        <w:spacing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6) В срок не более 2 (Двух) дней </w:t>
      </w:r>
      <w:proofErr w:type="gramStart"/>
      <w:r w:rsidRPr="009218B3">
        <w:rPr>
          <w:rFonts w:ascii="Times New Roman" w:eastAsia="Times New Roman" w:hAnsi="Times New Roman" w:cs="Times New Roman"/>
          <w:sz w:val="20"/>
          <w:szCs w:val="20"/>
          <w:lang w:eastAsia="ru-RU"/>
        </w:rPr>
        <w:t>с даты допуска</w:t>
      </w:r>
      <w:proofErr w:type="gramEnd"/>
      <w:r w:rsidRPr="009218B3">
        <w:rPr>
          <w:rFonts w:ascii="Times New Roman" w:eastAsia="Times New Roman" w:hAnsi="Times New Roman" w:cs="Times New Roman"/>
          <w:sz w:val="20"/>
          <w:szCs w:val="20"/>
          <w:lang w:eastAsia="ru-RU"/>
        </w:rPr>
        <w:t xml:space="preserve"> Биржевых облигаций к торгам в процессе их размещения и не позднее даты начала размещения Биржевых облигаций Эмитент публикует текст Решения о выпуске ценных бумаг  и Проспекта ценных бумаг на страницах в сети Интернет по адресу:    </w:t>
      </w:r>
      <w:hyperlink r:id="rId12" w:history="1">
        <w:r w:rsidRPr="009218B3">
          <w:rPr>
            <w:rFonts w:ascii="Times New Roman" w:eastAsia="Times New Roman" w:hAnsi="Times New Roman" w:cs="Times New Roman"/>
            <w:sz w:val="20"/>
            <w:szCs w:val="20"/>
            <w:lang w:eastAsia="ru-RU"/>
          </w:rPr>
          <w:t>http://www.express-bank.ru</w:t>
        </w:r>
      </w:hyperlink>
      <w:r w:rsidRPr="009218B3">
        <w:rPr>
          <w:rFonts w:ascii="Times New Roman" w:eastAsia="Times New Roman" w:hAnsi="Times New Roman" w:cs="Times New Roman"/>
          <w:sz w:val="20"/>
          <w:szCs w:val="20"/>
          <w:lang w:eastAsia="ru-RU"/>
        </w:rPr>
        <w:t xml:space="preserve"> </w:t>
      </w: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При опубликовании текстов Решения о выпуске ценных бумаг  и Проспекта ценных бумаг ценных бумаг на странице в сети Интернет должны быть указаны идентификационный номер выпуска ценных бумаг, присвоенный выпуску Биржевых облигаций фондовой биржей, дата допуска Биржевых облигаций к торгам на фондовой бирже в процессе их размещения и  наименование этой фондовой биржи.</w:t>
      </w:r>
      <w:proofErr w:type="gramEnd"/>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Текст Решения о выпуске ценных бумаг  должен быть доступен в сети Интернет по адресу:,  </w:t>
      </w:r>
      <w:hyperlink r:id="rId13" w:history="1">
        <w:r w:rsidRPr="009218B3">
          <w:rPr>
            <w:rFonts w:ascii="Times New Roman" w:eastAsia="Times New Roman" w:hAnsi="Times New Roman" w:cs="Times New Roman"/>
            <w:sz w:val="20"/>
            <w:szCs w:val="20"/>
            <w:lang w:eastAsia="ru-RU"/>
          </w:rPr>
          <w:t>http://www.express-bank.ru</w:t>
        </w:r>
      </w:hyperlink>
      <w:r w:rsidRPr="009218B3">
        <w:rPr>
          <w:rFonts w:ascii="Times New Roman" w:eastAsia="Times New Roman" w:hAnsi="Times New Roman" w:cs="Times New Roman"/>
          <w:sz w:val="20"/>
          <w:szCs w:val="20"/>
          <w:lang w:eastAsia="ru-RU"/>
        </w:rPr>
        <w:t xml:space="preserve">  </w:t>
      </w:r>
      <w:proofErr w:type="gramStart"/>
      <w:r w:rsidRPr="009218B3">
        <w:rPr>
          <w:rFonts w:ascii="Times New Roman" w:eastAsia="Times New Roman" w:hAnsi="Times New Roman" w:cs="Times New Roman"/>
          <w:sz w:val="20"/>
          <w:szCs w:val="20"/>
          <w:lang w:eastAsia="ru-RU"/>
        </w:rPr>
        <w:t>с даты</w:t>
      </w:r>
      <w:proofErr w:type="gramEnd"/>
      <w:r w:rsidRPr="009218B3">
        <w:rPr>
          <w:rFonts w:ascii="Times New Roman" w:eastAsia="Times New Roman" w:hAnsi="Times New Roman" w:cs="Times New Roman"/>
          <w:sz w:val="20"/>
          <w:szCs w:val="20"/>
          <w:lang w:eastAsia="ru-RU"/>
        </w:rPr>
        <w:t xml:space="preserve"> его опубликования в сети Интернет до даты погашения (аннулирования) всех ценных бумаг этого выпуска.</w:t>
      </w:r>
    </w:p>
    <w:p w:rsidR="001E7089"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Те</w:t>
      </w:r>
      <w:proofErr w:type="gramStart"/>
      <w:r w:rsidRPr="009218B3">
        <w:rPr>
          <w:rFonts w:ascii="Times New Roman" w:eastAsia="Times New Roman" w:hAnsi="Times New Roman" w:cs="Times New Roman"/>
          <w:sz w:val="20"/>
          <w:szCs w:val="20"/>
          <w:lang w:eastAsia="ru-RU"/>
        </w:rPr>
        <w:t>кст Пр</w:t>
      </w:r>
      <w:proofErr w:type="gramEnd"/>
      <w:r w:rsidRPr="009218B3">
        <w:rPr>
          <w:rFonts w:ascii="Times New Roman" w:eastAsia="Times New Roman" w:hAnsi="Times New Roman" w:cs="Times New Roman"/>
          <w:sz w:val="20"/>
          <w:szCs w:val="20"/>
          <w:lang w:eastAsia="ru-RU"/>
        </w:rPr>
        <w:t xml:space="preserve">оспекта ценных бумаг должен быть доступен в сети Интернет по адресу:  </w:t>
      </w:r>
      <w:hyperlink r:id="rId14" w:history="1">
        <w:r w:rsidRPr="009218B3">
          <w:rPr>
            <w:rFonts w:ascii="Times New Roman" w:eastAsia="Times New Roman" w:hAnsi="Times New Roman" w:cs="Times New Roman"/>
            <w:sz w:val="20"/>
            <w:szCs w:val="20"/>
            <w:lang w:eastAsia="ru-RU"/>
          </w:rPr>
          <w:t>http://www.express-bank.ru</w:t>
        </w:r>
      </w:hyperlink>
      <w:r w:rsidRPr="009218B3">
        <w:rPr>
          <w:rFonts w:ascii="Times New Roman" w:eastAsia="Times New Roman" w:hAnsi="Times New Roman" w:cs="Times New Roman"/>
          <w:sz w:val="20"/>
          <w:szCs w:val="20"/>
          <w:lang w:eastAsia="ru-RU"/>
        </w:rPr>
        <w:t xml:space="preserve">  с даты его опубликования в сети Интернет до даты погашения (аннулирования) всех ценных бумаг этого выпуска.</w:t>
      </w:r>
    </w:p>
    <w:p w:rsidR="009218B3" w:rsidRPr="009218B3" w:rsidRDefault="009218B3" w:rsidP="001E7089">
      <w:pPr>
        <w:spacing w:after="0" w:line="240" w:lineRule="auto"/>
        <w:ind w:right="-101"/>
        <w:jc w:val="both"/>
        <w:rPr>
          <w:rFonts w:ascii="Times New Roman" w:eastAsia="Times New Roman" w:hAnsi="Times New Roman" w:cs="Times New Roman"/>
          <w:sz w:val="20"/>
          <w:szCs w:val="20"/>
          <w:lang w:eastAsia="ru-RU"/>
        </w:rPr>
      </w:pPr>
    </w:p>
    <w:p w:rsidR="001E7089" w:rsidRPr="009218B3" w:rsidRDefault="001E7089" w:rsidP="001E7089">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8) 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Pr="009218B3">
        <w:rPr>
          <w:rFonts w:ascii="Times New Roman" w:eastAsia="Times New Roman" w:hAnsi="Times New Roman" w:cs="Times New Roman"/>
          <w:sz w:val="20"/>
          <w:szCs w:val="20"/>
          <w:lang w:eastAsia="ru-RU"/>
        </w:rPr>
        <w:t>ый</w:t>
      </w:r>
      <w:proofErr w:type="spellEnd"/>
      <w:r w:rsidRPr="009218B3">
        <w:rPr>
          <w:rFonts w:ascii="Times New Roman" w:eastAsia="Times New Roman" w:hAnsi="Times New Roman" w:cs="Times New Roman"/>
          <w:sz w:val="20"/>
          <w:szCs w:val="20"/>
          <w:lang w:eastAsia="ru-RU"/>
        </w:rPr>
        <w:t xml:space="preserve"> купонный период (n=2,3…6) равной процентной ставке по 1-му (Первому) купонному периоду.</w:t>
      </w: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В случае принятия Эмитентом такого решения информация, включая порядковые номера купонных периодов, процентная ставка по которым устанавливается равной процентной ставке по первому купонному периоду, а также порядковый номер купонного периода (j), в течение последних 10 (Десяти) календарных дней которого владельцы Биржевых облигаций могут требовать приобретения Биржевых облигаций Эмитентом, раскрывается Эмитентом путем опубликования Сообщения о существенных фактах «Сведения о начисленных и</w:t>
      </w:r>
      <w:proofErr w:type="gramEnd"/>
      <w:r w:rsidRPr="009218B3">
        <w:rPr>
          <w:rFonts w:ascii="Times New Roman" w:eastAsia="Times New Roman" w:hAnsi="Times New Roman" w:cs="Times New Roman"/>
          <w:sz w:val="20"/>
          <w:szCs w:val="20"/>
          <w:lang w:eastAsia="ru-RU"/>
        </w:rPr>
        <w:t xml:space="preserve">(или) выплаченных </w:t>
      </w:r>
      <w:proofErr w:type="gramStart"/>
      <w:r w:rsidRPr="009218B3">
        <w:rPr>
          <w:rFonts w:ascii="Times New Roman" w:eastAsia="Times New Roman" w:hAnsi="Times New Roman" w:cs="Times New Roman"/>
          <w:sz w:val="20"/>
          <w:szCs w:val="20"/>
          <w:lang w:eastAsia="ru-RU"/>
        </w:rPr>
        <w:t>доходах</w:t>
      </w:r>
      <w:proofErr w:type="gramEnd"/>
      <w:r w:rsidRPr="009218B3">
        <w:rPr>
          <w:rFonts w:ascii="Times New Roman" w:eastAsia="Times New Roman" w:hAnsi="Times New Roman" w:cs="Times New Roman"/>
          <w:sz w:val="20"/>
          <w:szCs w:val="20"/>
          <w:lang w:eastAsia="ru-RU"/>
        </w:rPr>
        <w:t xml:space="preserve"> по эмиссионным ценным бумагам эмитента»:</w:t>
      </w: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в ленте новостей - не позднее 1 дня, </w:t>
      </w:r>
      <w:proofErr w:type="gramStart"/>
      <w:r w:rsidRPr="009218B3">
        <w:rPr>
          <w:rFonts w:ascii="Times New Roman" w:eastAsia="Times New Roman" w:hAnsi="Times New Roman" w:cs="Times New Roman"/>
          <w:sz w:val="20"/>
          <w:szCs w:val="20"/>
          <w:lang w:eastAsia="ru-RU"/>
        </w:rPr>
        <w:t>с даты принятия</w:t>
      </w:r>
      <w:proofErr w:type="gramEnd"/>
      <w:r w:rsidRPr="009218B3">
        <w:rPr>
          <w:rFonts w:ascii="Times New Roman" w:eastAsia="Times New Roman" w:hAnsi="Times New Roman" w:cs="Times New Roman"/>
          <w:sz w:val="20"/>
          <w:szCs w:val="20"/>
          <w:lang w:eastAsia="ru-RU"/>
        </w:rPr>
        <w:t xml:space="preserve"> такого решения, но не позднее, чем за 5 (Пять) дней до даты начала размещения Биржевых облигаций;</w:t>
      </w:r>
    </w:p>
    <w:p w:rsidR="001E7089" w:rsidRPr="009218B3" w:rsidRDefault="001E7089" w:rsidP="001E7089">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на странице в сети Интернет:  http://www.express-bank.ru - не позднее 2 дней </w:t>
      </w:r>
      <w:proofErr w:type="gramStart"/>
      <w:r w:rsidRPr="009218B3">
        <w:rPr>
          <w:rFonts w:ascii="Times New Roman" w:eastAsia="Times New Roman" w:hAnsi="Times New Roman" w:cs="Times New Roman"/>
          <w:sz w:val="20"/>
          <w:szCs w:val="20"/>
          <w:lang w:eastAsia="ru-RU"/>
        </w:rPr>
        <w:t>с даты принятия</w:t>
      </w:r>
      <w:proofErr w:type="gramEnd"/>
      <w:r w:rsidRPr="009218B3">
        <w:rPr>
          <w:rFonts w:ascii="Times New Roman" w:eastAsia="Times New Roman" w:hAnsi="Times New Roman" w:cs="Times New Roman"/>
          <w:sz w:val="20"/>
          <w:szCs w:val="20"/>
          <w:lang w:eastAsia="ru-RU"/>
        </w:rPr>
        <w:t xml:space="preserve"> такого решения, но не позднее, чем за 4 (Четыре) дня до даты начала размещения Биржевых облигаций.</w:t>
      </w:r>
    </w:p>
    <w:p w:rsidR="00AA22E4" w:rsidRPr="009218B3" w:rsidRDefault="00AA22E4" w:rsidP="001E7089">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9218B3" w:rsidRPr="009218B3" w:rsidRDefault="009218B3" w:rsidP="009218B3">
      <w:pPr>
        <w:shd w:val="clear" w:color="auto" w:fill="FFFFFF" w:themeFill="background1"/>
        <w:spacing w:after="0" w:line="240" w:lineRule="auto"/>
        <w:ind w:firstLine="708"/>
        <w:jc w:val="both"/>
        <w:rPr>
          <w:rFonts w:ascii="Times New Roman" w:eastAsia="Times New Roman" w:hAnsi="Times New Roman" w:cs="Times New Roman"/>
          <w:sz w:val="20"/>
          <w:szCs w:val="20"/>
          <w:u w:val="single"/>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8) 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Pr="009218B3">
        <w:rPr>
          <w:rFonts w:ascii="Times New Roman" w:eastAsia="Times New Roman" w:hAnsi="Times New Roman" w:cs="Times New Roman"/>
          <w:sz w:val="20"/>
          <w:szCs w:val="20"/>
          <w:lang w:eastAsia="ru-RU"/>
        </w:rPr>
        <w:t>ый</w:t>
      </w:r>
      <w:proofErr w:type="spellEnd"/>
      <w:r w:rsidRPr="009218B3">
        <w:rPr>
          <w:rFonts w:ascii="Times New Roman" w:eastAsia="Times New Roman" w:hAnsi="Times New Roman" w:cs="Times New Roman"/>
          <w:sz w:val="20"/>
          <w:szCs w:val="20"/>
          <w:lang w:eastAsia="ru-RU"/>
        </w:rPr>
        <w:t xml:space="preserve"> купонный период равной процентной ставке по 1-му (Первому) купонному периоду.</w:t>
      </w:r>
    </w:p>
    <w:p w:rsidR="00AA22E4" w:rsidRPr="00AA22E4" w:rsidRDefault="00AA22E4" w:rsidP="00AA22E4">
      <w:pPr>
        <w:spacing w:after="0" w:line="240" w:lineRule="auto"/>
        <w:ind w:right="-101"/>
        <w:jc w:val="both"/>
        <w:rPr>
          <w:rFonts w:ascii="Times New Roman" w:eastAsia="Times New Roman" w:hAnsi="Times New Roman" w:cs="Times New Roman"/>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В случае принятия Эмитентом такого решения информация, включая порядковые номера купонных периодов, процентная ставка по которым устанавливается равной процентной ставке по первому купонному периоду, а также порядковый номер купонного периода (j), в течение последних 10 (Десяти) календарных дней которого владельцы Биржевых облигаций могут требовать приобретения Биржевых облигаций Эмитентом, раскрывается Эмитентом путем опубликования Сообщения о существенных фактах «Сведения о начисленных и</w:t>
      </w:r>
      <w:proofErr w:type="gramEnd"/>
      <w:r w:rsidRPr="009218B3">
        <w:rPr>
          <w:rFonts w:ascii="Times New Roman" w:eastAsia="Times New Roman" w:hAnsi="Times New Roman" w:cs="Times New Roman"/>
          <w:sz w:val="20"/>
          <w:szCs w:val="20"/>
          <w:lang w:eastAsia="ru-RU"/>
        </w:rPr>
        <w:t xml:space="preserve">(или) выплаченных </w:t>
      </w:r>
      <w:proofErr w:type="gramStart"/>
      <w:r w:rsidRPr="009218B3">
        <w:rPr>
          <w:rFonts w:ascii="Times New Roman" w:eastAsia="Times New Roman" w:hAnsi="Times New Roman" w:cs="Times New Roman"/>
          <w:sz w:val="20"/>
          <w:szCs w:val="20"/>
          <w:lang w:eastAsia="ru-RU"/>
        </w:rPr>
        <w:t>доходах</w:t>
      </w:r>
      <w:proofErr w:type="gramEnd"/>
      <w:r w:rsidRPr="009218B3">
        <w:rPr>
          <w:rFonts w:ascii="Times New Roman" w:eastAsia="Times New Roman" w:hAnsi="Times New Roman" w:cs="Times New Roman"/>
          <w:sz w:val="20"/>
          <w:szCs w:val="20"/>
          <w:lang w:eastAsia="ru-RU"/>
        </w:rPr>
        <w:t xml:space="preserve"> по эмиссионным ценным бумагам эмитента»:</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в ленте новостей - не позднее 1 дня, </w:t>
      </w:r>
      <w:proofErr w:type="gramStart"/>
      <w:r w:rsidRPr="009218B3">
        <w:rPr>
          <w:rFonts w:ascii="Times New Roman" w:eastAsia="Times New Roman" w:hAnsi="Times New Roman" w:cs="Times New Roman"/>
          <w:sz w:val="20"/>
          <w:szCs w:val="20"/>
          <w:lang w:eastAsia="ru-RU"/>
        </w:rPr>
        <w:t>с даты принятия</w:t>
      </w:r>
      <w:proofErr w:type="gramEnd"/>
      <w:r w:rsidRPr="009218B3">
        <w:rPr>
          <w:rFonts w:ascii="Times New Roman" w:eastAsia="Times New Roman" w:hAnsi="Times New Roman" w:cs="Times New Roman"/>
          <w:sz w:val="20"/>
          <w:szCs w:val="20"/>
          <w:lang w:eastAsia="ru-RU"/>
        </w:rPr>
        <w:t xml:space="preserve"> такого решения, но не позднее, чем за 5 (Пять) дней до даты начала размещения Биржевых облигаций;</w:t>
      </w:r>
    </w:p>
    <w:p w:rsidR="00AA22E4"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на странице в сети Интернет:  http://www.express-bank.ru - не позднее 2 дней </w:t>
      </w:r>
      <w:proofErr w:type="gramStart"/>
      <w:r w:rsidRPr="009218B3">
        <w:rPr>
          <w:rFonts w:ascii="Times New Roman" w:eastAsia="Times New Roman" w:hAnsi="Times New Roman" w:cs="Times New Roman"/>
          <w:sz w:val="20"/>
          <w:szCs w:val="20"/>
          <w:lang w:eastAsia="ru-RU"/>
        </w:rPr>
        <w:t>с даты принятия</w:t>
      </w:r>
      <w:proofErr w:type="gramEnd"/>
      <w:r w:rsidRPr="009218B3">
        <w:rPr>
          <w:rFonts w:ascii="Times New Roman" w:eastAsia="Times New Roman" w:hAnsi="Times New Roman" w:cs="Times New Roman"/>
          <w:sz w:val="20"/>
          <w:szCs w:val="20"/>
          <w:lang w:eastAsia="ru-RU"/>
        </w:rPr>
        <w:t xml:space="preserve"> такого решения, но не позднее, чем за 4 (Четыре) дня до даты начала размещения Биржевых облигаций.</w:t>
      </w:r>
    </w:p>
    <w:p w:rsidR="009218B3" w:rsidRPr="009218B3" w:rsidRDefault="009218B3" w:rsidP="00AA22E4">
      <w:pPr>
        <w:spacing w:after="0" w:line="240" w:lineRule="auto"/>
        <w:ind w:right="-101"/>
        <w:jc w:val="both"/>
        <w:rPr>
          <w:rFonts w:ascii="Times New Roman" w:eastAsia="Times New Roman" w:hAnsi="Times New Roman" w:cs="Times New Roman"/>
          <w:sz w:val="20"/>
          <w:szCs w:val="20"/>
          <w:lang w:eastAsia="ru-RU"/>
        </w:rPr>
      </w:pPr>
    </w:p>
    <w:p w:rsidR="009218B3" w:rsidRPr="009218B3" w:rsidRDefault="00AA22E4"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AA22E4" w:rsidRPr="009218B3" w:rsidRDefault="00AA22E4" w:rsidP="009218B3">
      <w:pPr>
        <w:shd w:val="clear" w:color="auto" w:fill="FFFFFF" w:themeFill="background1"/>
        <w:spacing w:line="240" w:lineRule="auto"/>
        <w:jc w:val="both"/>
        <w:rPr>
          <w:rFonts w:ascii="Times New Roman" w:eastAsia="Times New Roman" w:hAnsi="Times New Roman" w:cs="Times New Roman"/>
          <w:color w:val="000000"/>
          <w:sz w:val="20"/>
          <w:szCs w:val="20"/>
          <w:lang w:eastAsia="ru-RU"/>
        </w:rPr>
      </w:pPr>
      <w:proofErr w:type="gramStart"/>
      <w:r w:rsidRPr="009218B3">
        <w:rPr>
          <w:rFonts w:ascii="Times New Roman" w:eastAsia="Times New Roman" w:hAnsi="Times New Roman" w:cs="Times New Roman"/>
          <w:color w:val="000000"/>
          <w:sz w:val="20"/>
          <w:szCs w:val="20"/>
          <w:lang w:eastAsia="ru-RU"/>
        </w:rPr>
        <w:t>13) Эмитент обязан раскрыть информацию о внесении изменений в Решение о выпуске Биржевых облигаций и /или Проспект Биржевых облигаций в следующие сроки с даты раскрытия Биржей через представительство ЗАО «ФБ ММВБ» в сети Интернет информации о получении изменений в Решение о выпуске Биржевых облигаций и /или Проспект Биржевых облигаций или даты получения Эмитентом письменного уведомления ЗАО «ФБ ММВБ» о получении</w:t>
      </w:r>
      <w:proofErr w:type="gramEnd"/>
      <w:r w:rsidRPr="009218B3">
        <w:rPr>
          <w:rFonts w:ascii="Times New Roman" w:eastAsia="Times New Roman" w:hAnsi="Times New Roman" w:cs="Times New Roman"/>
          <w:color w:val="000000"/>
          <w:sz w:val="20"/>
          <w:szCs w:val="20"/>
          <w:lang w:eastAsia="ru-RU"/>
        </w:rPr>
        <w:t xml:space="preserve"> изменений в Решение о выпуске Биржевых </w:t>
      </w:r>
      <w:r w:rsidRPr="009218B3">
        <w:rPr>
          <w:rFonts w:ascii="Times New Roman" w:eastAsia="Times New Roman" w:hAnsi="Times New Roman" w:cs="Times New Roman"/>
          <w:color w:val="000000"/>
          <w:sz w:val="20"/>
          <w:szCs w:val="20"/>
          <w:lang w:eastAsia="ru-RU"/>
        </w:rPr>
        <w:lastRenderedPageBreak/>
        <w:t>облигаций и/или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AA22E4" w:rsidRPr="009218B3" w:rsidRDefault="00AA22E4"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9218B3">
        <w:rPr>
          <w:rFonts w:ascii="Times New Roman" w:eastAsia="Times New Roman" w:hAnsi="Times New Roman" w:cs="Times New Roman"/>
          <w:color w:val="000000"/>
          <w:sz w:val="20"/>
          <w:szCs w:val="20"/>
          <w:lang w:eastAsia="ru-RU"/>
        </w:rPr>
        <w:t xml:space="preserve"> - в ленте новостей – не позднее 1 (Одного) дня;</w:t>
      </w:r>
    </w:p>
    <w:p w:rsidR="00AA22E4" w:rsidRPr="009218B3" w:rsidRDefault="00AA22E4"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9218B3">
        <w:rPr>
          <w:rFonts w:ascii="Times New Roman" w:eastAsia="Times New Roman" w:hAnsi="Times New Roman" w:cs="Times New Roman"/>
          <w:color w:val="000000"/>
          <w:sz w:val="20"/>
          <w:szCs w:val="20"/>
          <w:lang w:eastAsia="ru-RU"/>
        </w:rPr>
        <w:t>- на странице в сети Интернет  http://www.express-bank.ru  – не позднее 2 (Двух) дней.</w:t>
      </w:r>
    </w:p>
    <w:p w:rsidR="00AA22E4" w:rsidRPr="009218B3" w:rsidRDefault="00AA22E4"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p>
    <w:p w:rsidR="00AA22E4" w:rsidRDefault="00AA22E4"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proofErr w:type="gramStart"/>
      <w:r w:rsidRPr="009218B3">
        <w:rPr>
          <w:rFonts w:ascii="Times New Roman" w:eastAsia="Times New Roman" w:hAnsi="Times New Roman" w:cs="Times New Roman"/>
          <w:color w:val="000000"/>
          <w:sz w:val="20"/>
          <w:szCs w:val="20"/>
          <w:lang w:eastAsia="ru-RU"/>
        </w:rPr>
        <w:t>При этом информация о внесении изменений в Решение о выпуске Биржевых облигаций и /или Проспект Биржевых облигаций, а также текст изменений в Решение о выпуске Биржевых облигаций и/или Проспект Биржевых облигаций, подлежащая раскрытию в порядке и сроки, в которые раскрывается информация о допуске Биржевых облигаций к торгам на фондовой бирже, должна быть раскрыта Эмитентом не позднее, чем за 7</w:t>
      </w:r>
      <w:proofErr w:type="gramEnd"/>
      <w:r w:rsidRPr="009218B3">
        <w:rPr>
          <w:rFonts w:ascii="Times New Roman" w:eastAsia="Times New Roman" w:hAnsi="Times New Roman" w:cs="Times New Roman"/>
          <w:color w:val="000000"/>
          <w:sz w:val="20"/>
          <w:szCs w:val="20"/>
          <w:lang w:eastAsia="ru-RU"/>
        </w:rPr>
        <w:t xml:space="preserve"> (</w:t>
      </w:r>
      <w:proofErr w:type="gramStart"/>
      <w:r w:rsidRPr="009218B3">
        <w:rPr>
          <w:rFonts w:ascii="Times New Roman" w:eastAsia="Times New Roman" w:hAnsi="Times New Roman" w:cs="Times New Roman"/>
          <w:color w:val="000000"/>
          <w:sz w:val="20"/>
          <w:szCs w:val="20"/>
          <w:lang w:eastAsia="ru-RU"/>
        </w:rPr>
        <w:t>Семь) дней до даты начала размещения  Биржевых облигаций.</w:t>
      </w:r>
      <w:proofErr w:type="gramEnd"/>
    </w:p>
    <w:p w:rsidR="009218B3" w:rsidRPr="009218B3" w:rsidRDefault="009218B3"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p>
    <w:p w:rsidR="00AA22E4" w:rsidRPr="009218B3" w:rsidRDefault="00AA22E4" w:rsidP="00AA22E4">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AA22E4" w:rsidRPr="009218B3" w:rsidRDefault="00AA22E4"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9218B3">
        <w:rPr>
          <w:rFonts w:ascii="Times New Roman" w:eastAsia="Times New Roman" w:hAnsi="Times New Roman" w:cs="Times New Roman"/>
          <w:color w:val="000000"/>
          <w:sz w:val="20"/>
          <w:szCs w:val="20"/>
          <w:lang w:eastAsia="ru-RU"/>
        </w:rPr>
        <w:t>13)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w:t>
      </w:r>
    </w:p>
    <w:p w:rsidR="00AA22E4" w:rsidRPr="009218B3" w:rsidRDefault="00AA22E4"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proofErr w:type="gramStart"/>
      <w:r w:rsidRPr="009218B3">
        <w:rPr>
          <w:rFonts w:ascii="Times New Roman" w:eastAsia="Times New Roman" w:hAnsi="Times New Roman" w:cs="Times New Roman"/>
          <w:color w:val="000000"/>
          <w:sz w:val="20"/>
          <w:szCs w:val="20"/>
          <w:lang w:eastAsia="ru-RU"/>
        </w:rPr>
        <w:t>В случае внесения изменений в Решение о выпуске Биржевых облигаций и (или) в Проспект Биржевых облигаций до начала их размещения Эмитент обязан раскрыть информацию об этом в следующие сроки с даты опубликования Биржей через представительство в сети Интернет информации о принятом решении, в отношении внесения таких изменений в Решение о выпуске Биржевых облигаций и (или) в Проспект Биржевых облигаций, или</w:t>
      </w:r>
      <w:proofErr w:type="gramEnd"/>
      <w:r w:rsidRPr="009218B3">
        <w:rPr>
          <w:rFonts w:ascii="Times New Roman" w:eastAsia="Times New Roman" w:hAnsi="Times New Roman" w:cs="Times New Roman"/>
          <w:color w:val="000000"/>
          <w:sz w:val="20"/>
          <w:szCs w:val="20"/>
          <w:lang w:eastAsia="ru-RU"/>
        </w:rPr>
        <w:t xml:space="preserve"> даты получения Эмитентом письменного уведомления Биржи о принятом решении, в отношении внесения таких изменений в Решение о выпуске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AA22E4" w:rsidRPr="009218B3" w:rsidRDefault="00AA22E4" w:rsidP="00AA22E4">
      <w:pPr>
        <w:autoSpaceDE w:val="0"/>
        <w:autoSpaceDN w:val="0"/>
        <w:spacing w:after="0" w:line="240" w:lineRule="auto"/>
        <w:ind w:firstLine="720"/>
        <w:jc w:val="both"/>
        <w:rPr>
          <w:rFonts w:ascii="Times New Roman" w:eastAsia="Times New Roman" w:hAnsi="Times New Roman" w:cs="Times New Roman"/>
          <w:color w:val="000000"/>
          <w:sz w:val="20"/>
          <w:szCs w:val="20"/>
          <w:lang w:eastAsia="ru-RU"/>
        </w:rPr>
      </w:pPr>
      <w:r w:rsidRPr="009218B3">
        <w:rPr>
          <w:rFonts w:ascii="Times New Roman" w:eastAsia="Times New Roman" w:hAnsi="Times New Roman" w:cs="Times New Roman"/>
          <w:color w:val="000000"/>
          <w:sz w:val="20"/>
          <w:szCs w:val="20"/>
          <w:lang w:eastAsia="ru-RU"/>
        </w:rPr>
        <w:t>- в ленте новостей  - не позднее 1 (Одного) дня;</w:t>
      </w:r>
    </w:p>
    <w:p w:rsidR="00AA22E4" w:rsidRPr="009218B3" w:rsidRDefault="00AA22E4" w:rsidP="00AA22E4">
      <w:pPr>
        <w:autoSpaceDE w:val="0"/>
        <w:autoSpaceDN w:val="0"/>
        <w:spacing w:after="0" w:line="240" w:lineRule="auto"/>
        <w:ind w:firstLine="720"/>
        <w:jc w:val="both"/>
        <w:rPr>
          <w:rFonts w:ascii="Times New Roman" w:eastAsia="Times New Roman" w:hAnsi="Times New Roman" w:cs="Times New Roman"/>
          <w:color w:val="000000"/>
          <w:sz w:val="20"/>
          <w:szCs w:val="20"/>
          <w:lang w:eastAsia="ru-RU"/>
        </w:rPr>
      </w:pPr>
      <w:r w:rsidRPr="009218B3">
        <w:rPr>
          <w:rFonts w:ascii="Times New Roman" w:eastAsia="Times New Roman" w:hAnsi="Times New Roman" w:cs="Times New Roman"/>
          <w:color w:val="000000"/>
          <w:sz w:val="20"/>
          <w:szCs w:val="20"/>
          <w:lang w:eastAsia="ru-RU"/>
        </w:rPr>
        <w:t>- на странице в сети Интернет по адресу http://www.express-bank.ru - не позднее 2 (Двух) дней</w:t>
      </w:r>
    </w:p>
    <w:p w:rsidR="00AA22E4" w:rsidRPr="009218B3" w:rsidRDefault="00AA22E4" w:rsidP="00AA22E4">
      <w:pPr>
        <w:autoSpaceDE w:val="0"/>
        <w:autoSpaceDN w:val="0"/>
        <w:spacing w:after="0" w:line="240" w:lineRule="auto"/>
        <w:jc w:val="both"/>
        <w:rPr>
          <w:rFonts w:ascii="Times New Roman" w:eastAsia="Times New Roman" w:hAnsi="Times New Roman" w:cs="Times New Roman"/>
          <w:color w:val="000000"/>
          <w:sz w:val="20"/>
          <w:szCs w:val="20"/>
          <w:lang w:eastAsia="ru-RU"/>
        </w:rPr>
      </w:pPr>
      <w:proofErr w:type="gramStart"/>
      <w:r w:rsidRPr="009218B3">
        <w:rPr>
          <w:rFonts w:ascii="Times New Roman" w:eastAsia="Times New Roman" w:hAnsi="Times New Roman" w:cs="Times New Roman"/>
          <w:color w:val="000000"/>
          <w:sz w:val="20"/>
          <w:szCs w:val="20"/>
          <w:lang w:eastAsia="ru-RU"/>
        </w:rPr>
        <w:t>При этом Эмитент обязан опубликовать тексты изменений в Решение о выпуске Биржевых облигаций и (или) в Проспект Биржевых облигаций на странице в сети Интернет в срок не более 2 дней с даты получения Эмитентом письменного Уведомления о принятом решении, в отношении внесения таких изменений в Решение о выпуске Биржевых облигаций и (или) в Проспект Биржевых облигаций, и не позднее даты</w:t>
      </w:r>
      <w:proofErr w:type="gramEnd"/>
      <w:r w:rsidRPr="009218B3">
        <w:rPr>
          <w:rFonts w:ascii="Times New Roman" w:eastAsia="Times New Roman" w:hAnsi="Times New Roman" w:cs="Times New Roman"/>
          <w:color w:val="000000"/>
          <w:sz w:val="20"/>
          <w:szCs w:val="20"/>
          <w:lang w:eastAsia="ru-RU"/>
        </w:rPr>
        <w:t xml:space="preserve"> начала размещения Биржевых облигаций.</w:t>
      </w:r>
    </w:p>
    <w:p w:rsidR="00162663" w:rsidRDefault="00162663" w:rsidP="008C184A">
      <w:pPr>
        <w:spacing w:after="0" w:line="240" w:lineRule="auto"/>
        <w:jc w:val="both"/>
        <w:rPr>
          <w:rFonts w:ascii="Times New Roman" w:hAnsi="Times New Roman" w:cs="Times New Roman"/>
          <w:sz w:val="20"/>
          <w:szCs w:val="20"/>
        </w:rPr>
      </w:pPr>
    </w:p>
    <w:p w:rsidR="00AA22E4" w:rsidRPr="009218B3" w:rsidRDefault="00AA22E4" w:rsidP="00AA22E4">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20)  Раскрытие информации о возможности досрочного погашения по требованию владельцев.</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В случае наступления событий досрочного погашения, описанных в пункте 10.2.4. Решения о выпуске ценных бумаг, и возникновения у владельцев Биржевых облигаций права требовать досрочного погашения Биржевых облигаций раскрытие информации осуществляется следующим образом. </w:t>
      </w:r>
      <w:proofErr w:type="gramStart"/>
      <w:r w:rsidRPr="009218B3">
        <w:rPr>
          <w:rFonts w:ascii="Times New Roman" w:eastAsia="Times New Roman" w:hAnsi="Times New Roman" w:cs="Times New Roman"/>
          <w:sz w:val="20"/>
          <w:szCs w:val="20"/>
          <w:lang w:eastAsia="ru-RU"/>
        </w:rPr>
        <w:t xml:space="preserve">Информация о получении Эмитентом от фондовой биржи, осуществившей допуск биржевых облигаций к торгам, уведомления об исключении акций всех категорий и типов и/или всех облигаций Эмитента из списка ценных бумаг, допущенных к торгам (за исключением случаев </w:t>
      </w:r>
      <w:proofErr w:type="spellStart"/>
      <w:r w:rsidRPr="009218B3">
        <w:rPr>
          <w:rFonts w:ascii="Times New Roman" w:eastAsia="Times New Roman" w:hAnsi="Times New Roman" w:cs="Times New Roman"/>
          <w:sz w:val="20"/>
          <w:szCs w:val="20"/>
          <w:lang w:eastAsia="ru-RU"/>
        </w:rPr>
        <w:t>делистинга</w:t>
      </w:r>
      <w:proofErr w:type="spellEnd"/>
      <w:r w:rsidRPr="009218B3">
        <w:rPr>
          <w:rFonts w:ascii="Times New Roman" w:eastAsia="Times New Roman" w:hAnsi="Times New Roman" w:cs="Times New Roman"/>
          <w:sz w:val="20"/>
          <w:szCs w:val="20"/>
          <w:lang w:eastAsia="ru-RU"/>
        </w:rPr>
        <w:t xml:space="preserve"> облигаций в связи с истечением срока их обращения или их погашением), и о возникновении у владельцев Биржевых облигаций права требовать досрочного погашения Биржевых</w:t>
      </w:r>
      <w:proofErr w:type="gramEnd"/>
      <w:r w:rsidRPr="009218B3">
        <w:rPr>
          <w:rFonts w:ascii="Times New Roman" w:eastAsia="Times New Roman" w:hAnsi="Times New Roman" w:cs="Times New Roman"/>
          <w:sz w:val="20"/>
          <w:szCs w:val="20"/>
          <w:lang w:eastAsia="ru-RU"/>
        </w:rPr>
        <w:t xml:space="preserve"> </w:t>
      </w:r>
      <w:proofErr w:type="gramStart"/>
      <w:r w:rsidRPr="009218B3">
        <w:rPr>
          <w:rFonts w:ascii="Times New Roman" w:eastAsia="Times New Roman" w:hAnsi="Times New Roman" w:cs="Times New Roman"/>
          <w:sz w:val="20"/>
          <w:szCs w:val="20"/>
          <w:lang w:eastAsia="ru-RU"/>
        </w:rPr>
        <w:t>облигаций  раскрывается Эмитентом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и «Сообщение</w:t>
      </w:r>
      <w:proofErr w:type="gramEnd"/>
      <w:r w:rsidRPr="009218B3">
        <w:rPr>
          <w:rFonts w:ascii="Times New Roman" w:eastAsia="Times New Roman" w:hAnsi="Times New Roman" w:cs="Times New Roman"/>
          <w:sz w:val="20"/>
          <w:szCs w:val="20"/>
          <w:lang w:eastAsia="ru-RU"/>
        </w:rPr>
        <w:t xml:space="preserve">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w:t>
      </w:r>
      <w:proofErr w:type="gramStart"/>
      <w:r w:rsidRPr="009218B3">
        <w:rPr>
          <w:rFonts w:ascii="Times New Roman" w:eastAsia="Times New Roman" w:hAnsi="Times New Roman" w:cs="Times New Roman"/>
          <w:sz w:val="20"/>
          <w:szCs w:val="20"/>
          <w:lang w:eastAsia="ru-RU"/>
        </w:rPr>
        <w:t>с даты получения</w:t>
      </w:r>
      <w:proofErr w:type="gramEnd"/>
      <w:r w:rsidRPr="009218B3">
        <w:rPr>
          <w:rFonts w:ascii="Times New Roman" w:eastAsia="Times New Roman" w:hAnsi="Times New Roman" w:cs="Times New Roman"/>
          <w:sz w:val="20"/>
          <w:szCs w:val="20"/>
          <w:lang w:eastAsia="ru-RU"/>
        </w:rPr>
        <w:t xml:space="preserve"> Эмитентом от фондовой биржи указанного уведомления:</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в ленте новостей  - не позднее 1 (Одного) дня;</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на странице  Эмитента в сети Интернет по адресу </w:t>
      </w:r>
      <w:hyperlink r:id="rId15" w:history="1">
        <w:r w:rsidRPr="009218B3">
          <w:rPr>
            <w:rFonts w:ascii="Times New Roman" w:eastAsia="Times New Roman" w:hAnsi="Times New Roman" w:cs="Times New Roman"/>
            <w:color w:val="0000FF"/>
            <w:sz w:val="20"/>
            <w:szCs w:val="20"/>
            <w:u w:val="single"/>
            <w:lang w:eastAsia="ru-RU"/>
          </w:rPr>
          <w:t>http://www.express-bank.ru</w:t>
        </w:r>
      </w:hyperlink>
      <w:r w:rsidRPr="009218B3">
        <w:rPr>
          <w:rFonts w:ascii="Times New Roman" w:eastAsia="Times New Roman" w:hAnsi="Times New Roman" w:cs="Times New Roman"/>
          <w:sz w:val="20"/>
          <w:szCs w:val="20"/>
          <w:lang w:eastAsia="ru-RU"/>
        </w:rPr>
        <w:t xml:space="preserve">   - не позднее 2 (Двух) дней.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При этом публикация в сети Интернет осуществляется после публикации в ленте новостей.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 xml:space="preserve">Эмитент обязан направить в НРД уведомление о том, что фондовая биржа прислала ему уведомление о принятии решения об исключении всех акций и/или облигаций Эмитента Биржевых облигаций из списка ценных бумаг, допущенных к торгам (за исключением случаев </w:t>
      </w:r>
      <w:proofErr w:type="spellStart"/>
      <w:r w:rsidRPr="009218B3">
        <w:rPr>
          <w:rFonts w:ascii="Times New Roman" w:eastAsia="Times New Roman" w:hAnsi="Times New Roman" w:cs="Times New Roman"/>
          <w:sz w:val="20"/>
          <w:szCs w:val="20"/>
          <w:lang w:eastAsia="ru-RU"/>
        </w:rPr>
        <w:t>делистинга</w:t>
      </w:r>
      <w:proofErr w:type="spellEnd"/>
      <w:r w:rsidRPr="009218B3">
        <w:rPr>
          <w:rFonts w:ascii="Times New Roman" w:eastAsia="Times New Roman" w:hAnsi="Times New Roman" w:cs="Times New Roman"/>
          <w:sz w:val="20"/>
          <w:szCs w:val="20"/>
          <w:lang w:eastAsia="ru-RU"/>
        </w:rPr>
        <w:t xml:space="preserve"> облигаций в связи с истечением срока их обращения или их погашением) и о том, что Эмитент принимает Требования о досрочном погашении Биржевых</w:t>
      </w:r>
      <w:proofErr w:type="gramEnd"/>
      <w:r w:rsidRPr="009218B3">
        <w:rPr>
          <w:rFonts w:ascii="Times New Roman" w:eastAsia="Times New Roman" w:hAnsi="Times New Roman" w:cs="Times New Roman"/>
          <w:sz w:val="20"/>
          <w:szCs w:val="20"/>
          <w:lang w:eastAsia="ru-RU"/>
        </w:rPr>
        <w:t xml:space="preserve"> облигаций.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lastRenderedPageBreak/>
        <w:t xml:space="preserve">Информация об итогах досрочного погашения Биржевых облигаций (в том числе количестве досрочно погашенных Биржевых облигаций) по требованию владельцев раскрывается Эмитентом в форме сообщения о существенном факте «Сообщение о погашении эмиссионных ценных бумаг эмитента» в следующие сроки с даты, в которую обязательство по досрочному погашению Биржевых облигаций исполнено: </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в ленте новостей - не позднее 1 (одного) дня;</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на странице  Эмитента в сети Интернет по адресу </w:t>
      </w:r>
      <w:hyperlink r:id="rId16" w:history="1">
        <w:r w:rsidRPr="009218B3">
          <w:rPr>
            <w:rFonts w:ascii="Times New Roman" w:eastAsia="Times New Roman" w:hAnsi="Times New Roman" w:cs="Times New Roman"/>
            <w:color w:val="0000FF"/>
            <w:sz w:val="20"/>
            <w:szCs w:val="20"/>
            <w:u w:val="single"/>
            <w:lang w:eastAsia="ru-RU"/>
          </w:rPr>
          <w:t>http://www.express-bank.ru</w:t>
        </w:r>
      </w:hyperlink>
      <w:r w:rsidRPr="009218B3">
        <w:rPr>
          <w:rFonts w:ascii="Times New Roman" w:eastAsia="Times New Roman" w:hAnsi="Times New Roman" w:cs="Times New Roman"/>
          <w:sz w:val="20"/>
          <w:szCs w:val="20"/>
          <w:lang w:eastAsia="ru-RU"/>
        </w:rPr>
        <w:t xml:space="preserve">    - не позднее 2 (Двух) дней.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При этом публикация в сети Интернет осуществляется после публикации в ленте новостей.</w:t>
      </w:r>
    </w:p>
    <w:p w:rsidR="009218B3" w:rsidRDefault="009218B3"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p w:rsidR="00AA22E4" w:rsidRPr="009218B3" w:rsidRDefault="00AA22E4" w:rsidP="00AA22E4">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20)  Раскрытие информации о возможности досрочного погашения по требованию владельцев.</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В случае </w:t>
      </w:r>
      <w:proofErr w:type="spellStart"/>
      <w:r w:rsidRPr="009218B3">
        <w:rPr>
          <w:rFonts w:ascii="Times New Roman" w:eastAsia="Times New Roman" w:hAnsi="Times New Roman" w:cs="Times New Roman"/>
          <w:sz w:val="20"/>
          <w:szCs w:val="20"/>
          <w:lang w:eastAsia="ru-RU"/>
        </w:rPr>
        <w:t>делистинга</w:t>
      </w:r>
      <w:proofErr w:type="spellEnd"/>
      <w:r w:rsidRPr="009218B3">
        <w:rPr>
          <w:rFonts w:ascii="Times New Roman" w:eastAsia="Times New Roman" w:hAnsi="Times New Roman" w:cs="Times New Roman"/>
          <w:sz w:val="20"/>
          <w:szCs w:val="20"/>
          <w:lang w:eastAsia="ru-RU"/>
        </w:rPr>
        <w:t xml:space="preserve"> Биржевых облигаций на всех биржах, осуществивших их допуск к организованным торгам и возникновения у владельцев Биржевых облигаций права требовать досрочного погашения Биржевых облигаций, Эмитент раскрывает указанную информацию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w:t>
      </w:r>
      <w:proofErr w:type="gramStart"/>
      <w:r w:rsidRPr="009218B3">
        <w:rPr>
          <w:rFonts w:ascii="Times New Roman" w:eastAsia="Times New Roman" w:hAnsi="Times New Roman" w:cs="Times New Roman"/>
          <w:sz w:val="20"/>
          <w:szCs w:val="20"/>
          <w:lang w:eastAsia="ru-RU"/>
        </w:rPr>
        <w:t>об</w:t>
      </w:r>
      <w:proofErr w:type="gramEnd"/>
      <w:r w:rsidRPr="009218B3">
        <w:rPr>
          <w:rFonts w:ascii="Times New Roman" w:eastAsia="Times New Roman" w:hAnsi="Times New Roman" w:cs="Times New Roman"/>
          <w:sz w:val="20"/>
          <w:szCs w:val="20"/>
          <w:lang w:eastAsia="ru-RU"/>
        </w:rPr>
        <w:t xml:space="preserve"> </w:t>
      </w:r>
      <w:proofErr w:type="gramStart"/>
      <w:r w:rsidRPr="009218B3">
        <w:rPr>
          <w:rFonts w:ascii="Times New Roman" w:eastAsia="Times New Roman" w:hAnsi="Times New Roman" w:cs="Times New Roman"/>
          <w:sz w:val="20"/>
          <w:szCs w:val="20"/>
          <w:lang w:eastAsia="ru-RU"/>
        </w:rPr>
        <w:t>их</w:t>
      </w:r>
      <w:proofErr w:type="gramEnd"/>
      <w:r w:rsidRPr="009218B3">
        <w:rPr>
          <w:rFonts w:ascii="Times New Roman" w:eastAsia="Times New Roman" w:hAnsi="Times New Roman" w:cs="Times New Roman"/>
          <w:sz w:val="20"/>
          <w:szCs w:val="20"/>
          <w:lang w:eastAsia="ru-RU"/>
        </w:rPr>
        <w:t xml:space="preserve"> </w:t>
      </w:r>
      <w:proofErr w:type="gramStart"/>
      <w:r w:rsidRPr="009218B3">
        <w:rPr>
          <w:rFonts w:ascii="Times New Roman" w:eastAsia="Times New Roman" w:hAnsi="Times New Roman" w:cs="Times New Roman"/>
          <w:sz w:val="20"/>
          <w:szCs w:val="20"/>
          <w:lang w:eastAsia="ru-RU"/>
        </w:rPr>
        <w:t>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и «Сообщение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момента наступления таких существенных фактов:</w:t>
      </w:r>
      <w:proofErr w:type="gramEnd"/>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в ленте новостей - не позднее 1 (Одного) дня; </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на странице в сети Интернет  http://www.express-bank.ru  - не позднее 2 (Двух) дней.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При этом публикация в сети Интернет осуществляется после публикации в ленте новостей.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Также Эмитент обязан направить в НРД уведомление о том, что Биржевые облигации Эмитента были исключены всеми биржами, осуществившими их допуск к организованным торгам, из списка ценных бумаг, допущенных к торгам и о том, что Эмитент принимает Требования о досрочном погашении Биржевых облигаций.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Информация об итогах досрочного погашения Биржевых облигаций (в том числе количестве досрочно погашенных Биржевых облигаций) по требованию владельцев раскрывается Эмитентом в форме сообщения о существенном факте «Сообщение о погашении эмиссионных ценных бумаг эмитента» в следующие сроки с даты, в которую обязательство по досрочному погашению Биржевых облигаций исполнено: </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в ленте новостей - не позднее 1 (одного) дня;</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 на странице  Эмитента в сети Интернет по адресу </w:t>
      </w:r>
      <w:hyperlink r:id="rId17" w:history="1">
        <w:r w:rsidRPr="009218B3">
          <w:rPr>
            <w:rFonts w:ascii="Times New Roman" w:eastAsia="Times New Roman" w:hAnsi="Times New Roman" w:cs="Times New Roman"/>
            <w:color w:val="0000FF"/>
            <w:sz w:val="20"/>
            <w:szCs w:val="20"/>
            <w:u w:val="single"/>
            <w:lang w:eastAsia="ru-RU"/>
          </w:rPr>
          <w:t>http://www.express-bank.ru</w:t>
        </w:r>
      </w:hyperlink>
      <w:r w:rsidRPr="009218B3">
        <w:rPr>
          <w:rFonts w:ascii="Times New Roman" w:eastAsia="Times New Roman" w:hAnsi="Times New Roman" w:cs="Times New Roman"/>
          <w:sz w:val="20"/>
          <w:szCs w:val="20"/>
          <w:lang w:eastAsia="ru-RU"/>
        </w:rPr>
        <w:t xml:space="preserve">    - не позднее 2 (Двух) дней.</w:t>
      </w:r>
    </w:p>
    <w:p w:rsidR="00AA22E4" w:rsidRPr="009218B3" w:rsidRDefault="00AA22E4" w:rsidP="00AA22E4">
      <w:pPr>
        <w:spacing w:after="0" w:line="240" w:lineRule="auto"/>
        <w:ind w:right="-101"/>
        <w:jc w:val="both"/>
        <w:rPr>
          <w:rFonts w:ascii="Times New Roman" w:eastAsia="Times New Roman" w:hAnsi="Times New Roman" w:cs="Times New Roman"/>
          <w:sz w:val="20"/>
          <w:szCs w:val="20"/>
          <w:lang w:eastAsia="ru-RU"/>
        </w:rPr>
      </w:pPr>
    </w:p>
    <w:p w:rsidR="00AA22E4" w:rsidRDefault="00AA22E4" w:rsidP="00AA22E4">
      <w:pPr>
        <w:spacing w:after="0" w:line="240" w:lineRule="auto"/>
        <w:ind w:right="-101"/>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При этом публикация в сети Интернет осуществляется после публикации в ленте новостей.</w:t>
      </w:r>
    </w:p>
    <w:p w:rsidR="009218B3" w:rsidRPr="009218B3" w:rsidRDefault="009218B3" w:rsidP="00AA22E4">
      <w:pPr>
        <w:spacing w:after="0" w:line="240" w:lineRule="auto"/>
        <w:ind w:right="-101"/>
        <w:jc w:val="both"/>
        <w:rPr>
          <w:rFonts w:ascii="Times New Roman" w:eastAsia="Times New Roman" w:hAnsi="Times New Roman" w:cs="Times New Roman"/>
          <w:sz w:val="20"/>
          <w:szCs w:val="20"/>
          <w:lang w:eastAsia="ru-RU"/>
        </w:rPr>
      </w:pPr>
    </w:p>
    <w:p w:rsidR="00AA22E4" w:rsidRPr="00AA22E4" w:rsidRDefault="00AA22E4" w:rsidP="00AA22E4">
      <w:pPr>
        <w:autoSpaceDE w:val="0"/>
        <w:autoSpaceDN w:val="0"/>
        <w:adjustRightInd w:val="0"/>
        <w:spacing w:after="0" w:line="240" w:lineRule="auto"/>
        <w:ind w:firstLine="540"/>
        <w:jc w:val="both"/>
        <w:rPr>
          <w:rFonts w:ascii="Arial" w:eastAsia="Times New Roman" w:hAnsi="Arial" w:cs="Arial"/>
          <w:sz w:val="20"/>
          <w:szCs w:val="20"/>
          <w:lang w:eastAsia="ru-RU"/>
        </w:rPr>
      </w:pPr>
    </w:p>
    <w:p w:rsidR="00AA22E4" w:rsidRPr="00AA22E4" w:rsidRDefault="00AA22E4" w:rsidP="00AA22E4">
      <w:pPr>
        <w:pStyle w:val="af0"/>
        <w:numPr>
          <w:ilvl w:val="0"/>
          <w:numId w:val="15"/>
        </w:numPr>
        <w:autoSpaceDE w:val="0"/>
        <w:autoSpaceDN w:val="0"/>
        <w:spacing w:after="0" w:line="240" w:lineRule="auto"/>
        <w:jc w:val="both"/>
        <w:rPr>
          <w:rFonts w:ascii="Times New Roman" w:eastAsia="Times New Roman" w:hAnsi="Times New Roman" w:cs="Times New Roman"/>
          <w:b/>
          <w:sz w:val="20"/>
          <w:szCs w:val="20"/>
          <w:lang w:eastAsia="ru-RU"/>
        </w:rPr>
      </w:pPr>
      <w:r w:rsidRPr="00162663">
        <w:rPr>
          <w:rFonts w:ascii="Times New Roman" w:eastAsia="Times New Roman" w:hAnsi="Times New Roman" w:cs="Times New Roman"/>
          <w:b/>
          <w:sz w:val="20"/>
          <w:szCs w:val="20"/>
          <w:lang w:eastAsia="ru-RU"/>
        </w:rPr>
        <w:t xml:space="preserve">Раздел </w:t>
      </w:r>
      <w:r w:rsidRPr="00AA22E4">
        <w:rPr>
          <w:rFonts w:ascii="Times New Roman" w:eastAsia="Times New Roman" w:hAnsi="Times New Roman" w:cs="Times New Roman"/>
          <w:b/>
          <w:sz w:val="20"/>
          <w:szCs w:val="20"/>
          <w:lang w:eastAsia="ru-RU"/>
        </w:rPr>
        <w:t>IX</w:t>
      </w:r>
      <w:r w:rsidRPr="00162663">
        <w:rPr>
          <w:rFonts w:ascii="Times New Roman" w:eastAsia="Times New Roman" w:hAnsi="Times New Roman" w:cs="Times New Roman"/>
          <w:b/>
          <w:sz w:val="20"/>
          <w:szCs w:val="20"/>
          <w:lang w:eastAsia="ru-RU"/>
        </w:rPr>
        <w:t>. «</w:t>
      </w:r>
      <w:r w:rsidRPr="00AA22E4">
        <w:rPr>
          <w:rFonts w:ascii="Times New Roman" w:eastAsia="Times New Roman" w:hAnsi="Times New Roman" w:cs="Times New Roman"/>
          <w:b/>
          <w:sz w:val="20"/>
          <w:szCs w:val="20"/>
          <w:lang w:eastAsia="ru-RU"/>
        </w:rPr>
        <w:t xml:space="preserve">Подробные сведения о порядке и об условиях размещения </w:t>
      </w:r>
    </w:p>
    <w:p w:rsidR="00AA22E4" w:rsidRPr="00AA22E4" w:rsidRDefault="00AA22E4" w:rsidP="00AA22E4">
      <w:pPr>
        <w:autoSpaceDE w:val="0"/>
        <w:autoSpaceDN w:val="0"/>
        <w:spacing w:after="0" w:line="240" w:lineRule="auto"/>
        <w:ind w:left="360"/>
        <w:jc w:val="both"/>
        <w:rPr>
          <w:rFonts w:ascii="Times New Roman" w:hAnsi="Times New Roman" w:cs="Times New Roman"/>
          <w:sz w:val="20"/>
          <w:szCs w:val="20"/>
        </w:rPr>
      </w:pPr>
      <w:r w:rsidRPr="00AA22E4">
        <w:rPr>
          <w:rFonts w:ascii="Times New Roman" w:eastAsia="Times New Roman" w:hAnsi="Times New Roman" w:cs="Times New Roman"/>
          <w:b/>
          <w:sz w:val="20"/>
          <w:szCs w:val="20"/>
          <w:lang w:eastAsia="ru-RU"/>
        </w:rPr>
        <w:t xml:space="preserve">эмиссионных ценных бумаг» </w:t>
      </w:r>
      <w:r w:rsidR="002B303A">
        <w:rPr>
          <w:rFonts w:ascii="Times New Roman" w:eastAsia="Times New Roman" w:hAnsi="Times New Roman" w:cs="Times New Roman"/>
          <w:b/>
          <w:sz w:val="20"/>
          <w:szCs w:val="20"/>
          <w:lang w:eastAsia="ru-RU"/>
        </w:rPr>
        <w:t>подраздел</w:t>
      </w:r>
      <w:r w:rsidRPr="00AA22E4">
        <w:rPr>
          <w:rFonts w:ascii="Times New Roman" w:eastAsia="Times New Roman" w:hAnsi="Times New Roman" w:cs="Times New Roman"/>
          <w:b/>
          <w:sz w:val="20"/>
          <w:szCs w:val="20"/>
          <w:lang w:eastAsia="ru-RU"/>
        </w:rPr>
        <w:t xml:space="preserve"> 9.1. «Сведения о размещаемых ценных бумагах» </w:t>
      </w:r>
      <w:r w:rsidR="002B303A">
        <w:rPr>
          <w:rFonts w:ascii="Times New Roman" w:eastAsia="Times New Roman" w:hAnsi="Times New Roman" w:cs="Times New Roman"/>
          <w:b/>
          <w:sz w:val="20"/>
          <w:szCs w:val="20"/>
          <w:lang w:eastAsia="ru-RU"/>
        </w:rPr>
        <w:t>пункт 9.1.1. «</w:t>
      </w:r>
      <w:r w:rsidR="002B303A" w:rsidRPr="002B303A">
        <w:rPr>
          <w:rFonts w:ascii="Times New Roman" w:eastAsia="Times New Roman" w:hAnsi="Times New Roman" w:cs="Times New Roman"/>
          <w:b/>
          <w:sz w:val="20"/>
          <w:szCs w:val="20"/>
          <w:lang w:eastAsia="ru-RU"/>
        </w:rPr>
        <w:t>Общая информация</w:t>
      </w:r>
      <w:r w:rsidR="002B303A">
        <w:rPr>
          <w:rFonts w:ascii="Times New Roman" w:eastAsia="Times New Roman" w:hAnsi="Times New Roman" w:cs="Times New Roman"/>
          <w:b/>
          <w:sz w:val="20"/>
          <w:szCs w:val="20"/>
          <w:lang w:eastAsia="ru-RU"/>
        </w:rPr>
        <w:t xml:space="preserve">» </w:t>
      </w:r>
      <w:r w:rsidRPr="00AA22E4">
        <w:rPr>
          <w:rFonts w:ascii="Times New Roman" w:eastAsia="Times New Roman" w:hAnsi="Times New Roman" w:cs="Times New Roman"/>
          <w:b/>
          <w:sz w:val="20"/>
          <w:szCs w:val="20"/>
          <w:lang w:eastAsia="ru-RU"/>
        </w:rPr>
        <w:t>(Для Биржевых облигаций серии БО-06, БО-07, БО-08, БО-09).</w:t>
      </w:r>
    </w:p>
    <w:p w:rsidR="009218B3" w:rsidRDefault="009218B3" w:rsidP="009218B3">
      <w:pPr>
        <w:shd w:val="clear" w:color="auto" w:fill="FFFFFF" w:themeFill="background1"/>
        <w:spacing w:after="0" w:line="240" w:lineRule="auto"/>
        <w:jc w:val="both"/>
        <w:rPr>
          <w:rFonts w:ascii="Times New Roman" w:eastAsia="Times New Roman" w:hAnsi="Times New Roman" w:cs="Times New Roman"/>
          <w:b/>
          <w:bCs/>
          <w:lang w:eastAsia="ru-RU"/>
        </w:rPr>
      </w:pPr>
    </w:p>
    <w:p w:rsidR="002B303A" w:rsidRPr="009218B3" w:rsidRDefault="002B303A" w:rsidP="009218B3">
      <w:pPr>
        <w:shd w:val="clear" w:color="auto" w:fill="FFFFFF" w:themeFill="background1"/>
        <w:spacing w:after="0" w:line="240" w:lineRule="auto"/>
        <w:jc w:val="both"/>
        <w:rPr>
          <w:rFonts w:ascii="Times New Roman" w:eastAsia="Times New Roman" w:hAnsi="Times New Roman" w:cs="Times New Roman"/>
          <w:b/>
          <w:bCs/>
          <w:sz w:val="20"/>
          <w:szCs w:val="20"/>
          <w:lang w:eastAsia="ru-RU"/>
        </w:rPr>
      </w:pPr>
      <w:r w:rsidRPr="009218B3">
        <w:rPr>
          <w:rFonts w:ascii="Times New Roman" w:eastAsia="Times New Roman" w:hAnsi="Times New Roman" w:cs="Times New Roman"/>
          <w:b/>
          <w:bCs/>
          <w:sz w:val="20"/>
          <w:szCs w:val="20"/>
          <w:lang w:eastAsia="ru-RU"/>
        </w:rPr>
        <w:t>Для Биржевых облигаций серии БО-06:</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tbl>
      <w:tblPr>
        <w:tblW w:w="9905" w:type="dxa"/>
        <w:tblInd w:w="103" w:type="dxa"/>
        <w:tblLook w:val="0000" w:firstRow="0" w:lastRow="0" w:firstColumn="0" w:lastColumn="0" w:noHBand="0" w:noVBand="0"/>
      </w:tblPr>
      <w:tblGrid>
        <w:gridCol w:w="4937"/>
        <w:gridCol w:w="4968"/>
      </w:tblGrid>
      <w:tr w:rsidR="002B303A" w:rsidRPr="009218B3" w:rsidTr="008A5FB2">
        <w:trPr>
          <w:trHeight w:val="510"/>
        </w:trPr>
        <w:tc>
          <w:tcPr>
            <w:tcW w:w="9905" w:type="dxa"/>
            <w:gridSpan w:val="2"/>
            <w:tcBorders>
              <w:top w:val="nil"/>
              <w:left w:val="nil"/>
              <w:bottom w:val="nil"/>
              <w:right w:val="nil"/>
            </w:tcBorders>
            <w:vAlign w:val="center"/>
          </w:tcPr>
          <w:p w:rsidR="002B303A" w:rsidRPr="009218B3" w:rsidRDefault="002B303A" w:rsidP="009218B3">
            <w:pPr>
              <w:spacing w:after="0" w:line="240" w:lineRule="auto"/>
              <w:ind w:left="-103"/>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9218B3" w:rsidRPr="009218B3" w:rsidRDefault="009218B3" w:rsidP="009218B3">
            <w:pPr>
              <w:spacing w:after="0" w:line="240" w:lineRule="auto"/>
              <w:jc w:val="both"/>
              <w:rPr>
                <w:rFonts w:ascii="Times New Roman" w:eastAsia="Times New Roman" w:hAnsi="Times New Roman" w:cs="Times New Roman"/>
                <w:b/>
                <w:bCs/>
                <w:sz w:val="20"/>
                <w:szCs w:val="20"/>
                <w:lang w:eastAsia="ru-RU"/>
              </w:rPr>
            </w:pPr>
          </w:p>
        </w:tc>
      </w:tr>
      <w:tr w:rsidR="002B303A" w:rsidRPr="009218B3" w:rsidTr="008A5FB2">
        <w:trPr>
          <w:trHeight w:val="4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Вид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Биржевые облигации на предъявителя</w:t>
            </w:r>
          </w:p>
        </w:tc>
      </w:tr>
      <w:tr w:rsidR="002B303A" w:rsidRPr="009218B3" w:rsidTr="008A5FB2">
        <w:trPr>
          <w:trHeight w:val="360"/>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Категория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3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Тип привилегированных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40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Серия облигаций (опционов кредитной организации - эмитента)</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БО-06</w:t>
            </w:r>
          </w:p>
        </w:tc>
      </w:tr>
      <w:tr w:rsidR="002B303A" w:rsidRPr="009218B3" w:rsidTr="008A5FB2">
        <w:trPr>
          <w:trHeight w:val="1738"/>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lastRenderedPageBreak/>
              <w:t>Иные идентификационные признаки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БО-06, с возможностью досрочного погашения по требованию владельцев и по усмотрению Эмитента со сроком погашения в 1092-й (Одна тысяча девяносто второй) день </w:t>
            </w:r>
            <w:proofErr w:type="gramStart"/>
            <w:r w:rsidRPr="009218B3">
              <w:rPr>
                <w:rFonts w:ascii="Times New Roman" w:eastAsia="Times New Roman" w:hAnsi="Times New Roman" w:cs="Times New Roman"/>
                <w:sz w:val="20"/>
                <w:szCs w:val="20"/>
                <w:lang w:eastAsia="ru-RU"/>
              </w:rPr>
              <w:t>с даты начала</w:t>
            </w:r>
            <w:proofErr w:type="gramEnd"/>
            <w:r w:rsidRPr="009218B3">
              <w:rPr>
                <w:rFonts w:ascii="Times New Roman" w:eastAsia="Times New Roman" w:hAnsi="Times New Roman" w:cs="Times New Roman"/>
                <w:sz w:val="20"/>
                <w:szCs w:val="20"/>
                <w:lang w:eastAsia="ru-RU"/>
              </w:rPr>
              <w:t xml:space="preserve"> размещения Биржевых облигаций выпуска</w:t>
            </w:r>
          </w:p>
        </w:tc>
      </w:tr>
      <w:tr w:rsidR="002B303A" w:rsidRPr="009218B3" w:rsidTr="008A5FB2">
        <w:trPr>
          <w:trHeight w:val="864"/>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Номинальная стоимость  каждой размещаемой ценной бумаги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1 000 (Одна тысяча) рублей.</w:t>
            </w:r>
          </w:p>
        </w:tc>
      </w:tr>
      <w:tr w:rsidR="002B303A" w:rsidRPr="009218B3" w:rsidTr="008A5FB2">
        <w:trPr>
          <w:trHeight w:val="46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Количество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2 000 000 штук</w:t>
            </w:r>
          </w:p>
        </w:tc>
      </w:tr>
      <w:tr w:rsidR="002B303A" w:rsidRPr="009218B3" w:rsidTr="008A5FB2">
        <w:trPr>
          <w:trHeight w:val="767"/>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Объем по номинальной стоимости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2 000 000 000 рублей</w:t>
            </w:r>
          </w:p>
        </w:tc>
      </w:tr>
      <w:tr w:rsidR="002B303A" w:rsidRPr="009218B3" w:rsidTr="008A5FB2">
        <w:trPr>
          <w:trHeight w:val="882"/>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Форма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документарные</w:t>
            </w:r>
            <w:proofErr w:type="gramEnd"/>
            <w:r w:rsidRPr="009218B3">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9218B3" w:rsidRDefault="009218B3"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tbl>
      <w:tblPr>
        <w:tblW w:w="9905" w:type="dxa"/>
        <w:tblInd w:w="103" w:type="dxa"/>
        <w:tblLook w:val="0000" w:firstRow="0" w:lastRow="0" w:firstColumn="0" w:lastColumn="0" w:noHBand="0" w:noVBand="0"/>
      </w:tblPr>
      <w:tblGrid>
        <w:gridCol w:w="4937"/>
        <w:gridCol w:w="4968"/>
      </w:tblGrid>
      <w:tr w:rsidR="002B303A" w:rsidRPr="009218B3" w:rsidTr="008A5FB2">
        <w:trPr>
          <w:trHeight w:val="510"/>
        </w:trPr>
        <w:tc>
          <w:tcPr>
            <w:tcW w:w="9905" w:type="dxa"/>
            <w:gridSpan w:val="2"/>
            <w:tcBorders>
              <w:top w:val="nil"/>
              <w:left w:val="nil"/>
              <w:bottom w:val="nil"/>
              <w:right w:val="nil"/>
            </w:tcBorders>
            <w:vAlign w:val="center"/>
          </w:tcPr>
          <w:p w:rsidR="002B303A" w:rsidRPr="009218B3" w:rsidRDefault="002B303A" w:rsidP="009218B3">
            <w:pPr>
              <w:spacing w:after="0" w:line="240" w:lineRule="auto"/>
              <w:ind w:left="-103"/>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9218B3" w:rsidRPr="009218B3" w:rsidRDefault="009218B3" w:rsidP="009218B3">
            <w:pPr>
              <w:spacing w:after="0" w:line="240" w:lineRule="auto"/>
              <w:ind w:left="-103"/>
              <w:jc w:val="both"/>
              <w:rPr>
                <w:rFonts w:ascii="Times New Roman" w:eastAsia="Times New Roman" w:hAnsi="Times New Roman" w:cs="Times New Roman"/>
                <w:b/>
                <w:bCs/>
                <w:sz w:val="20"/>
                <w:szCs w:val="20"/>
                <w:lang w:eastAsia="ru-RU"/>
              </w:rPr>
            </w:pPr>
          </w:p>
        </w:tc>
      </w:tr>
      <w:tr w:rsidR="002B303A" w:rsidRPr="009218B3" w:rsidTr="008A5FB2">
        <w:trPr>
          <w:trHeight w:val="4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Вид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Биржевые облигации на предъявителя</w:t>
            </w:r>
          </w:p>
        </w:tc>
      </w:tr>
      <w:tr w:rsidR="002B303A" w:rsidRPr="009218B3" w:rsidTr="008A5FB2">
        <w:trPr>
          <w:trHeight w:val="360"/>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Категория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3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Тип привилегированных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40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Серия облигаций (опционов кредитной организации - эмитента)</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БО-06</w:t>
            </w:r>
          </w:p>
        </w:tc>
      </w:tr>
      <w:tr w:rsidR="002B303A" w:rsidRPr="009218B3" w:rsidTr="008A5FB2">
        <w:trPr>
          <w:trHeight w:val="1738"/>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Иные идентификационные признаки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18353D" w:rsidP="002B303A">
            <w:pPr>
              <w:spacing w:after="0" w:line="240" w:lineRule="auto"/>
              <w:jc w:val="both"/>
              <w:rPr>
                <w:rFonts w:ascii="Times New Roman" w:eastAsia="Times New Roman" w:hAnsi="Times New Roman" w:cs="Times New Roman"/>
                <w:sz w:val="20"/>
                <w:szCs w:val="20"/>
                <w:lang w:eastAsia="ru-RU"/>
              </w:rPr>
            </w:pPr>
            <w:r w:rsidRPr="0018353D">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БО-06, с возможностью досрочного погашения по требованию владельцев и по усмотрению Эмитента со сроком погашения в 1092-й (Одна тысяча девяносто второй) день </w:t>
            </w:r>
            <w:proofErr w:type="gramStart"/>
            <w:r w:rsidRPr="0018353D">
              <w:rPr>
                <w:rFonts w:ascii="Times New Roman" w:eastAsia="Times New Roman" w:hAnsi="Times New Roman" w:cs="Times New Roman"/>
                <w:sz w:val="20"/>
                <w:szCs w:val="20"/>
                <w:lang w:eastAsia="ru-RU"/>
              </w:rPr>
              <w:t>с даты начала</w:t>
            </w:r>
            <w:proofErr w:type="gramEnd"/>
            <w:r w:rsidRPr="0018353D">
              <w:rPr>
                <w:rFonts w:ascii="Times New Roman" w:eastAsia="Times New Roman" w:hAnsi="Times New Roman" w:cs="Times New Roman"/>
                <w:sz w:val="20"/>
                <w:szCs w:val="20"/>
                <w:lang w:eastAsia="ru-RU"/>
              </w:rPr>
              <w:t xml:space="preserve"> размещения Биржевых облигаций выпуска</w:t>
            </w:r>
          </w:p>
        </w:tc>
      </w:tr>
      <w:tr w:rsidR="002B303A" w:rsidRPr="009218B3" w:rsidTr="008A5FB2">
        <w:trPr>
          <w:trHeight w:val="864"/>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Номинальная стоимость  каждой размещаемой ценной бумаги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1 000 (Одна тысяча) рублей.</w:t>
            </w:r>
          </w:p>
        </w:tc>
      </w:tr>
      <w:tr w:rsidR="002B303A" w:rsidRPr="009218B3" w:rsidTr="008A5FB2">
        <w:trPr>
          <w:trHeight w:val="46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Количество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3 000 000 штук</w:t>
            </w:r>
          </w:p>
        </w:tc>
      </w:tr>
      <w:tr w:rsidR="002B303A" w:rsidRPr="009218B3" w:rsidTr="008A5FB2">
        <w:trPr>
          <w:trHeight w:val="767"/>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Объем по номинальной стоимости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3 000 000 000 рублей</w:t>
            </w:r>
          </w:p>
        </w:tc>
      </w:tr>
      <w:tr w:rsidR="002B303A" w:rsidRPr="009218B3" w:rsidTr="008A5FB2">
        <w:trPr>
          <w:trHeight w:val="882"/>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Форма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документарные</w:t>
            </w:r>
            <w:proofErr w:type="gramEnd"/>
            <w:r w:rsidRPr="009218B3">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9218B3" w:rsidRDefault="009218B3"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p w:rsidR="002B303A" w:rsidRDefault="002B303A"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2B303A" w:rsidRPr="009218B3" w:rsidRDefault="002B303A" w:rsidP="009218B3">
      <w:pPr>
        <w:spacing w:after="0" w:line="240" w:lineRule="auto"/>
        <w:ind w:right="-108"/>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7. 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9218B3" w:rsidRPr="009218B3" w:rsidRDefault="009218B3" w:rsidP="009218B3">
      <w:pPr>
        <w:spacing w:after="0" w:line="240" w:lineRule="auto"/>
        <w:ind w:right="-108"/>
        <w:jc w:val="both"/>
        <w:rPr>
          <w:rFonts w:ascii="Times New Roman" w:eastAsia="Times New Roman" w:hAnsi="Times New Roman" w:cs="Times New Roman"/>
          <w:sz w:val="20"/>
          <w:szCs w:val="20"/>
          <w:lang w:eastAsia="ru-RU"/>
        </w:rPr>
      </w:pPr>
    </w:p>
    <w:p w:rsidR="002B303A" w:rsidRPr="009218B3" w:rsidRDefault="002B303A" w:rsidP="002B303A">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2B303A" w:rsidRPr="009218B3" w:rsidRDefault="002B303A" w:rsidP="002B303A">
      <w:pPr>
        <w:autoSpaceDE w:val="0"/>
        <w:autoSpaceDN w:val="0"/>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lastRenderedPageBreak/>
        <w:t xml:space="preserve">7. Владелец Биржевой облигации имеет право свободно продавать и иным образом отчуждать Биржевые облигации. </w:t>
      </w:r>
    </w:p>
    <w:p w:rsidR="009218B3" w:rsidRDefault="009218B3" w:rsidP="009218B3">
      <w:pPr>
        <w:shd w:val="clear" w:color="auto" w:fill="FFFFFF" w:themeFill="background1"/>
        <w:spacing w:after="0" w:line="240" w:lineRule="auto"/>
        <w:jc w:val="both"/>
        <w:rPr>
          <w:rFonts w:ascii="Times New Roman" w:eastAsia="Times New Roman" w:hAnsi="Times New Roman" w:cs="Times New Roman"/>
          <w:b/>
          <w:bCs/>
          <w:lang w:eastAsia="ru-RU"/>
        </w:rPr>
      </w:pPr>
    </w:p>
    <w:p w:rsidR="002B303A" w:rsidRPr="009218B3" w:rsidRDefault="002B303A" w:rsidP="002B303A">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b/>
          <w:bCs/>
          <w:sz w:val="20"/>
          <w:szCs w:val="20"/>
          <w:lang w:eastAsia="ru-RU"/>
        </w:rPr>
        <w:t>Для Биржевых облигаций серии БО-0</w:t>
      </w:r>
      <w:r w:rsidR="00DF6DFA" w:rsidRPr="009218B3">
        <w:rPr>
          <w:rFonts w:ascii="Times New Roman" w:eastAsia="Times New Roman" w:hAnsi="Times New Roman" w:cs="Times New Roman"/>
          <w:b/>
          <w:bCs/>
          <w:sz w:val="20"/>
          <w:szCs w:val="20"/>
          <w:lang w:eastAsia="ru-RU"/>
        </w:rPr>
        <w:t>7</w:t>
      </w:r>
      <w:r w:rsidRPr="009218B3">
        <w:rPr>
          <w:rFonts w:ascii="Times New Roman" w:eastAsia="Times New Roman" w:hAnsi="Times New Roman" w:cs="Times New Roman"/>
          <w:b/>
          <w:bCs/>
          <w:sz w:val="20"/>
          <w:szCs w:val="20"/>
          <w:lang w:eastAsia="ru-RU"/>
        </w:rPr>
        <w:t>:</w:t>
      </w:r>
    </w:p>
    <w:p w:rsidR="002B303A" w:rsidRPr="009218B3" w:rsidRDefault="002B303A" w:rsidP="002B303A">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tbl>
      <w:tblPr>
        <w:tblW w:w="9905" w:type="dxa"/>
        <w:tblInd w:w="103" w:type="dxa"/>
        <w:tblLook w:val="0000" w:firstRow="0" w:lastRow="0" w:firstColumn="0" w:lastColumn="0" w:noHBand="0" w:noVBand="0"/>
      </w:tblPr>
      <w:tblGrid>
        <w:gridCol w:w="4937"/>
        <w:gridCol w:w="4968"/>
      </w:tblGrid>
      <w:tr w:rsidR="002B303A" w:rsidRPr="009218B3" w:rsidTr="008A5FB2">
        <w:trPr>
          <w:trHeight w:val="4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Вид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Биржевые облигации на предъявителя</w:t>
            </w:r>
          </w:p>
        </w:tc>
      </w:tr>
      <w:tr w:rsidR="002B303A" w:rsidRPr="009218B3" w:rsidTr="008A5FB2">
        <w:trPr>
          <w:trHeight w:val="360"/>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Категория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3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Тип привилегированных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40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Серия облигаций (опционов кредитной организации - эмитента)</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БО-07</w:t>
            </w:r>
          </w:p>
        </w:tc>
      </w:tr>
      <w:tr w:rsidR="002B303A" w:rsidRPr="009218B3" w:rsidTr="008A5FB2">
        <w:trPr>
          <w:trHeight w:val="1738"/>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Иные идентификационные признаки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БО-07, с возможностью досрочного погашения по требованию владельцев и по усмотрению Эмитента со сроком погашения в 1092-й (Одна тысяча девяносто второй) день </w:t>
            </w:r>
            <w:proofErr w:type="gramStart"/>
            <w:r w:rsidRPr="009218B3">
              <w:rPr>
                <w:rFonts w:ascii="Times New Roman" w:eastAsia="Times New Roman" w:hAnsi="Times New Roman" w:cs="Times New Roman"/>
                <w:sz w:val="20"/>
                <w:szCs w:val="20"/>
                <w:lang w:eastAsia="ru-RU"/>
              </w:rPr>
              <w:t>с даты начала</w:t>
            </w:r>
            <w:proofErr w:type="gramEnd"/>
            <w:r w:rsidRPr="009218B3">
              <w:rPr>
                <w:rFonts w:ascii="Times New Roman" w:eastAsia="Times New Roman" w:hAnsi="Times New Roman" w:cs="Times New Roman"/>
                <w:sz w:val="20"/>
                <w:szCs w:val="20"/>
                <w:lang w:eastAsia="ru-RU"/>
              </w:rPr>
              <w:t xml:space="preserve"> размещения Биржевых облигаций выпуска</w:t>
            </w:r>
          </w:p>
        </w:tc>
      </w:tr>
      <w:tr w:rsidR="002B303A" w:rsidRPr="009218B3" w:rsidTr="008A5FB2">
        <w:trPr>
          <w:trHeight w:val="864"/>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Номинальная стоимость  каждой размещаемой ценной бумаги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1 000 (Одна тысяча) рублей.</w:t>
            </w:r>
          </w:p>
        </w:tc>
      </w:tr>
      <w:tr w:rsidR="002B303A" w:rsidRPr="009218B3" w:rsidTr="008A5FB2">
        <w:trPr>
          <w:trHeight w:val="46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Количество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5 000 000 штук</w:t>
            </w:r>
          </w:p>
        </w:tc>
      </w:tr>
      <w:tr w:rsidR="002B303A" w:rsidRPr="009218B3" w:rsidTr="008A5FB2">
        <w:trPr>
          <w:trHeight w:val="767"/>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Объем по номинальной стоимости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5 000 000 000 рублей</w:t>
            </w:r>
          </w:p>
        </w:tc>
      </w:tr>
      <w:tr w:rsidR="002B303A" w:rsidRPr="009218B3" w:rsidTr="008A5FB2">
        <w:trPr>
          <w:trHeight w:val="882"/>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2B303A">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Форма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2B303A">
            <w:pPr>
              <w:spacing w:after="0" w:line="240" w:lineRule="auto"/>
              <w:jc w:val="center"/>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документарные</w:t>
            </w:r>
            <w:proofErr w:type="gramEnd"/>
            <w:r w:rsidRPr="009218B3">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9218B3" w:rsidRDefault="009218B3"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p w:rsidR="002B303A" w:rsidRPr="009218B3" w:rsidRDefault="002B303A"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9218B3" w:rsidRDefault="009218B3"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tbl>
      <w:tblPr>
        <w:tblW w:w="9905" w:type="dxa"/>
        <w:tblInd w:w="103" w:type="dxa"/>
        <w:tblLook w:val="0000" w:firstRow="0" w:lastRow="0" w:firstColumn="0" w:lastColumn="0" w:noHBand="0" w:noVBand="0"/>
      </w:tblPr>
      <w:tblGrid>
        <w:gridCol w:w="4937"/>
        <w:gridCol w:w="4968"/>
      </w:tblGrid>
      <w:tr w:rsidR="002B303A" w:rsidRPr="009218B3" w:rsidTr="008A5FB2">
        <w:trPr>
          <w:trHeight w:val="4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Вид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Биржевые облигации на предъявителя</w:t>
            </w:r>
          </w:p>
        </w:tc>
      </w:tr>
      <w:tr w:rsidR="002B303A" w:rsidRPr="009218B3" w:rsidTr="008A5FB2">
        <w:trPr>
          <w:trHeight w:val="360"/>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Категория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34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Тип привилегированных акций</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Информация не указывается, т.к. настоящим выпуском Эмитент не предполагает размещение акций.</w:t>
            </w:r>
          </w:p>
        </w:tc>
      </w:tr>
      <w:tr w:rsidR="002B303A" w:rsidRPr="009218B3" w:rsidTr="008A5FB2">
        <w:trPr>
          <w:trHeight w:val="40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Серия облигаций (опционов кредитной организации - эмитента)</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БО-07</w:t>
            </w:r>
          </w:p>
        </w:tc>
      </w:tr>
      <w:tr w:rsidR="002B303A" w:rsidRPr="009218B3" w:rsidTr="008A5FB2">
        <w:trPr>
          <w:trHeight w:val="1738"/>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Иные идентификационные признаки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18353D">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Документарные процентные неконвертируемые биржевые облигации на предъявителя с обязательным централизованным хранением серии БО-07, с возможностью досрочного погашения по требованию владельцев и по усмотрению Эмитента со сроком погашения в </w:t>
            </w:r>
            <w:r w:rsidR="0018353D">
              <w:rPr>
                <w:rFonts w:ascii="Times New Roman" w:eastAsia="Times New Roman" w:hAnsi="Times New Roman" w:cs="Times New Roman"/>
                <w:sz w:val="20"/>
                <w:szCs w:val="20"/>
                <w:lang w:eastAsia="ru-RU"/>
              </w:rPr>
              <w:t>1820</w:t>
            </w:r>
            <w:r w:rsidRPr="009218B3">
              <w:rPr>
                <w:rFonts w:ascii="Times New Roman" w:eastAsia="Times New Roman" w:hAnsi="Times New Roman" w:cs="Times New Roman"/>
                <w:sz w:val="20"/>
                <w:szCs w:val="20"/>
                <w:lang w:eastAsia="ru-RU"/>
              </w:rPr>
              <w:t>-й (</w:t>
            </w:r>
            <w:r w:rsidR="0018353D">
              <w:rPr>
                <w:rFonts w:ascii="Times New Roman" w:eastAsia="Times New Roman" w:hAnsi="Times New Roman" w:cs="Times New Roman"/>
                <w:sz w:val="20"/>
                <w:szCs w:val="20"/>
                <w:lang w:eastAsia="ru-RU"/>
              </w:rPr>
              <w:t>Одна тысяча восемьсот двадцатый</w:t>
            </w:r>
            <w:r w:rsidRPr="009218B3">
              <w:rPr>
                <w:rFonts w:ascii="Times New Roman" w:eastAsia="Times New Roman" w:hAnsi="Times New Roman" w:cs="Times New Roman"/>
                <w:sz w:val="20"/>
                <w:szCs w:val="20"/>
                <w:lang w:eastAsia="ru-RU"/>
              </w:rPr>
              <w:t xml:space="preserve">)  день </w:t>
            </w:r>
            <w:proofErr w:type="gramStart"/>
            <w:r w:rsidRPr="009218B3">
              <w:rPr>
                <w:rFonts w:ascii="Times New Roman" w:eastAsia="Times New Roman" w:hAnsi="Times New Roman" w:cs="Times New Roman"/>
                <w:sz w:val="20"/>
                <w:szCs w:val="20"/>
                <w:lang w:eastAsia="ru-RU"/>
              </w:rPr>
              <w:t>с даты начала</w:t>
            </w:r>
            <w:proofErr w:type="gramEnd"/>
            <w:r w:rsidRPr="009218B3">
              <w:rPr>
                <w:rFonts w:ascii="Times New Roman" w:eastAsia="Times New Roman" w:hAnsi="Times New Roman" w:cs="Times New Roman"/>
                <w:sz w:val="20"/>
                <w:szCs w:val="20"/>
                <w:lang w:eastAsia="ru-RU"/>
              </w:rPr>
              <w:t xml:space="preserve"> размещения Биржевых облигаций выпуска</w:t>
            </w:r>
          </w:p>
        </w:tc>
      </w:tr>
      <w:tr w:rsidR="002B303A" w:rsidRPr="009218B3" w:rsidTr="008A5FB2">
        <w:trPr>
          <w:trHeight w:val="864"/>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Номинальная стоимость  каждой размещаемой ценной бумаги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1 000 (Одна тысяча) рублей.</w:t>
            </w:r>
          </w:p>
        </w:tc>
      </w:tr>
      <w:tr w:rsidR="002B303A" w:rsidRPr="009218B3" w:rsidTr="008A5FB2">
        <w:trPr>
          <w:trHeight w:val="465"/>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Количество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5 000 000 штук</w:t>
            </w:r>
          </w:p>
        </w:tc>
      </w:tr>
      <w:tr w:rsidR="002B303A" w:rsidRPr="009218B3" w:rsidTr="008A5FB2">
        <w:trPr>
          <w:trHeight w:val="767"/>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lastRenderedPageBreak/>
              <w:t>Объем по номинальной стоимости</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jc w:val="center"/>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5 000 000 000 рублей</w:t>
            </w:r>
          </w:p>
        </w:tc>
      </w:tr>
      <w:tr w:rsidR="002B303A" w:rsidRPr="009218B3" w:rsidTr="008A5FB2">
        <w:trPr>
          <w:trHeight w:val="882"/>
        </w:trPr>
        <w:tc>
          <w:tcPr>
            <w:tcW w:w="4937" w:type="dxa"/>
            <w:tcBorders>
              <w:top w:val="single" w:sz="4" w:space="0" w:color="auto"/>
              <w:left w:val="single" w:sz="4" w:space="0" w:color="auto"/>
              <w:bottom w:val="single" w:sz="4" w:space="0" w:color="auto"/>
              <w:right w:val="single" w:sz="4" w:space="0" w:color="auto"/>
            </w:tcBorders>
            <w:vAlign w:val="center"/>
          </w:tcPr>
          <w:p w:rsidR="002B303A" w:rsidRPr="009218B3" w:rsidRDefault="002B303A" w:rsidP="008A5FB2">
            <w:pPr>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Форма размещаемых ценных бумаг</w:t>
            </w:r>
          </w:p>
        </w:tc>
        <w:tc>
          <w:tcPr>
            <w:tcW w:w="4968" w:type="dxa"/>
            <w:tcBorders>
              <w:top w:val="single" w:sz="4" w:space="0" w:color="auto"/>
              <w:left w:val="nil"/>
              <w:bottom w:val="single" w:sz="4" w:space="0" w:color="auto"/>
              <w:right w:val="single" w:sz="4" w:space="0" w:color="auto"/>
            </w:tcBorders>
            <w:vAlign w:val="center"/>
          </w:tcPr>
          <w:p w:rsidR="002B303A" w:rsidRPr="009218B3" w:rsidRDefault="002B303A" w:rsidP="008A5FB2">
            <w:pPr>
              <w:spacing w:after="0" w:line="240" w:lineRule="auto"/>
              <w:jc w:val="center"/>
              <w:rPr>
                <w:rFonts w:ascii="Times New Roman" w:eastAsia="Times New Roman" w:hAnsi="Times New Roman" w:cs="Times New Roman"/>
                <w:sz w:val="20"/>
                <w:szCs w:val="20"/>
                <w:lang w:eastAsia="ru-RU"/>
              </w:rPr>
            </w:pPr>
            <w:proofErr w:type="gramStart"/>
            <w:r w:rsidRPr="009218B3">
              <w:rPr>
                <w:rFonts w:ascii="Times New Roman" w:eastAsia="Times New Roman" w:hAnsi="Times New Roman" w:cs="Times New Roman"/>
                <w:sz w:val="20"/>
                <w:szCs w:val="20"/>
                <w:lang w:eastAsia="ru-RU"/>
              </w:rPr>
              <w:t>документарные</w:t>
            </w:r>
            <w:proofErr w:type="gramEnd"/>
            <w:r w:rsidRPr="009218B3">
              <w:rPr>
                <w:rFonts w:ascii="Times New Roman" w:eastAsia="Times New Roman" w:hAnsi="Times New Roman" w:cs="Times New Roman"/>
                <w:sz w:val="20"/>
                <w:szCs w:val="20"/>
                <w:lang w:eastAsia="ru-RU"/>
              </w:rPr>
              <w:t xml:space="preserve"> на предъявителя с обязательным централизованным хранением</w:t>
            </w:r>
          </w:p>
        </w:tc>
      </w:tr>
    </w:tbl>
    <w:p w:rsidR="002B303A" w:rsidRDefault="002B303A" w:rsidP="009218B3">
      <w:pPr>
        <w:spacing w:after="0" w:line="240" w:lineRule="auto"/>
        <w:jc w:val="both"/>
        <w:rPr>
          <w:rFonts w:ascii="Times New Roman" w:hAnsi="Times New Roman" w:cs="Times New Roman"/>
          <w:sz w:val="20"/>
          <w:szCs w:val="20"/>
        </w:rPr>
      </w:pPr>
    </w:p>
    <w:p w:rsidR="00DF6DFA" w:rsidRDefault="00DF6DFA"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r w:rsidRPr="008D049D">
        <w:rPr>
          <w:rFonts w:ascii="Times New Roman" w:eastAsia="Times New Roman" w:hAnsi="Times New Roman" w:cs="Times New Roman"/>
          <w:sz w:val="21"/>
          <w:szCs w:val="21"/>
          <w:u w:val="single"/>
          <w:lang w:eastAsia="ru-RU"/>
        </w:rPr>
        <w:t>Текст изменяемой редакции Проспекта ценных бумаг:</w:t>
      </w:r>
    </w:p>
    <w:p w:rsidR="009218B3" w:rsidRDefault="009218B3" w:rsidP="009218B3">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p w:rsidR="00DF6DFA" w:rsidRDefault="00DF6DFA" w:rsidP="009218B3">
      <w:pPr>
        <w:spacing w:after="0" w:line="240" w:lineRule="auto"/>
        <w:ind w:right="-108"/>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7. 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9218B3" w:rsidRPr="009218B3" w:rsidRDefault="009218B3" w:rsidP="009218B3">
      <w:pPr>
        <w:spacing w:after="0" w:line="240" w:lineRule="auto"/>
        <w:ind w:right="-108"/>
        <w:jc w:val="both"/>
        <w:rPr>
          <w:rFonts w:ascii="Times New Roman" w:eastAsia="Times New Roman" w:hAnsi="Times New Roman" w:cs="Times New Roman"/>
          <w:sz w:val="20"/>
          <w:szCs w:val="20"/>
          <w:lang w:eastAsia="ru-RU"/>
        </w:rPr>
      </w:pPr>
    </w:p>
    <w:p w:rsidR="00DF6DFA" w:rsidRPr="009218B3" w:rsidRDefault="00DF6DFA" w:rsidP="00DF6DFA">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DF6DFA" w:rsidRDefault="00DF6DFA" w:rsidP="00DF6DFA">
      <w:pPr>
        <w:autoSpaceDE w:val="0"/>
        <w:autoSpaceDN w:val="0"/>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7. Владелец Биржевой облигации имеет право свободно продавать и иным образом отчуждать Биржевые облигации. </w:t>
      </w:r>
    </w:p>
    <w:p w:rsidR="009218B3" w:rsidRPr="009218B3" w:rsidRDefault="009218B3" w:rsidP="00DF6DFA">
      <w:pPr>
        <w:autoSpaceDE w:val="0"/>
        <w:autoSpaceDN w:val="0"/>
        <w:spacing w:after="0" w:line="240" w:lineRule="auto"/>
        <w:jc w:val="both"/>
        <w:rPr>
          <w:rFonts w:ascii="Times New Roman" w:eastAsia="Times New Roman" w:hAnsi="Times New Roman" w:cs="Times New Roman"/>
          <w:sz w:val="20"/>
          <w:szCs w:val="20"/>
          <w:lang w:eastAsia="ru-RU"/>
        </w:rPr>
      </w:pPr>
    </w:p>
    <w:p w:rsidR="00DF6DFA" w:rsidRDefault="00DF6DFA" w:rsidP="00DF6DFA">
      <w:pPr>
        <w:shd w:val="clear" w:color="auto" w:fill="FFFFFF" w:themeFill="background1"/>
        <w:spacing w:line="240" w:lineRule="auto"/>
        <w:jc w:val="both"/>
        <w:rPr>
          <w:rFonts w:ascii="Times New Roman" w:eastAsia="Times New Roman" w:hAnsi="Times New Roman" w:cs="Times New Roman"/>
          <w:b/>
          <w:bCs/>
          <w:sz w:val="20"/>
          <w:szCs w:val="20"/>
          <w:lang w:eastAsia="ru-RU"/>
        </w:rPr>
      </w:pPr>
      <w:r w:rsidRPr="009218B3">
        <w:rPr>
          <w:rFonts w:ascii="Times New Roman" w:eastAsia="Times New Roman" w:hAnsi="Times New Roman" w:cs="Times New Roman"/>
          <w:b/>
          <w:bCs/>
          <w:sz w:val="20"/>
          <w:szCs w:val="20"/>
          <w:lang w:eastAsia="ru-RU"/>
        </w:rPr>
        <w:t>Для Биржевых облигаций серии БО-08:</w:t>
      </w:r>
    </w:p>
    <w:p w:rsidR="00DF6DFA" w:rsidRPr="009218B3" w:rsidRDefault="00DF6DFA"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изменяемой редакции Проспекта ценных бумаг:</w:t>
      </w:r>
    </w:p>
    <w:p w:rsidR="009218B3" w:rsidRPr="009218B3" w:rsidRDefault="009218B3" w:rsidP="009218B3">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DF6DFA" w:rsidRDefault="00DF6DFA" w:rsidP="009218B3">
      <w:pPr>
        <w:spacing w:after="0" w:line="240" w:lineRule="auto"/>
        <w:ind w:right="-108"/>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7. 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9218B3" w:rsidRPr="009218B3" w:rsidRDefault="009218B3" w:rsidP="009218B3">
      <w:pPr>
        <w:spacing w:after="0" w:line="240" w:lineRule="auto"/>
        <w:ind w:right="-108"/>
        <w:jc w:val="both"/>
        <w:rPr>
          <w:rFonts w:ascii="Times New Roman" w:eastAsia="Times New Roman" w:hAnsi="Times New Roman" w:cs="Times New Roman"/>
          <w:sz w:val="20"/>
          <w:szCs w:val="20"/>
          <w:lang w:eastAsia="ru-RU"/>
        </w:rPr>
      </w:pPr>
    </w:p>
    <w:p w:rsidR="00DF6DFA" w:rsidRPr="009218B3" w:rsidRDefault="00DF6DFA" w:rsidP="00DF6DFA">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9218B3">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DF6DFA" w:rsidRPr="009218B3" w:rsidRDefault="00DF6DFA" w:rsidP="00DF6DFA">
      <w:pPr>
        <w:autoSpaceDE w:val="0"/>
        <w:autoSpaceDN w:val="0"/>
        <w:spacing w:after="0" w:line="240" w:lineRule="auto"/>
        <w:jc w:val="both"/>
        <w:rPr>
          <w:rFonts w:ascii="Times New Roman" w:eastAsia="Times New Roman" w:hAnsi="Times New Roman" w:cs="Times New Roman"/>
          <w:sz w:val="20"/>
          <w:szCs w:val="20"/>
          <w:lang w:eastAsia="ru-RU"/>
        </w:rPr>
      </w:pPr>
      <w:r w:rsidRPr="009218B3">
        <w:rPr>
          <w:rFonts w:ascii="Times New Roman" w:eastAsia="Times New Roman" w:hAnsi="Times New Roman" w:cs="Times New Roman"/>
          <w:sz w:val="20"/>
          <w:szCs w:val="20"/>
          <w:lang w:eastAsia="ru-RU"/>
        </w:rPr>
        <w:t xml:space="preserve">7. Владелец Биржевой облигации имеет право свободно продавать и иным образом отчуждать Биржевые облигации. </w:t>
      </w:r>
    </w:p>
    <w:p w:rsidR="009218B3" w:rsidRDefault="009218B3" w:rsidP="009218B3">
      <w:pPr>
        <w:shd w:val="clear" w:color="auto" w:fill="FFFFFF" w:themeFill="background1"/>
        <w:spacing w:after="0" w:line="240" w:lineRule="auto"/>
        <w:jc w:val="both"/>
        <w:rPr>
          <w:rFonts w:ascii="Times New Roman" w:eastAsia="Times New Roman" w:hAnsi="Times New Roman" w:cs="Times New Roman"/>
          <w:b/>
          <w:bCs/>
          <w:lang w:eastAsia="ru-RU"/>
        </w:rPr>
      </w:pPr>
    </w:p>
    <w:p w:rsidR="009218B3" w:rsidRPr="009218B3" w:rsidRDefault="009218B3" w:rsidP="009218B3">
      <w:pPr>
        <w:spacing w:after="0" w:line="240" w:lineRule="auto"/>
        <w:jc w:val="both"/>
        <w:rPr>
          <w:rFonts w:ascii="Times New Roman" w:hAnsi="Times New Roman" w:cs="Times New Roman"/>
          <w:sz w:val="20"/>
          <w:szCs w:val="20"/>
        </w:rPr>
      </w:pPr>
    </w:p>
    <w:p w:rsidR="00DF6DFA" w:rsidRPr="00AA22E4" w:rsidRDefault="00DF6DFA" w:rsidP="00DF6DFA">
      <w:pPr>
        <w:pStyle w:val="af0"/>
        <w:numPr>
          <w:ilvl w:val="0"/>
          <w:numId w:val="15"/>
        </w:numPr>
        <w:autoSpaceDE w:val="0"/>
        <w:autoSpaceDN w:val="0"/>
        <w:spacing w:after="0" w:line="240" w:lineRule="auto"/>
        <w:jc w:val="both"/>
        <w:rPr>
          <w:rFonts w:ascii="Times New Roman" w:eastAsia="Times New Roman" w:hAnsi="Times New Roman" w:cs="Times New Roman"/>
          <w:b/>
          <w:sz w:val="20"/>
          <w:szCs w:val="20"/>
          <w:lang w:eastAsia="ru-RU"/>
        </w:rPr>
      </w:pPr>
      <w:r w:rsidRPr="00162663">
        <w:rPr>
          <w:rFonts w:ascii="Times New Roman" w:eastAsia="Times New Roman" w:hAnsi="Times New Roman" w:cs="Times New Roman"/>
          <w:b/>
          <w:sz w:val="20"/>
          <w:szCs w:val="20"/>
          <w:lang w:eastAsia="ru-RU"/>
        </w:rPr>
        <w:t xml:space="preserve">Раздел </w:t>
      </w:r>
      <w:r w:rsidRPr="00AA22E4">
        <w:rPr>
          <w:rFonts w:ascii="Times New Roman" w:eastAsia="Times New Roman" w:hAnsi="Times New Roman" w:cs="Times New Roman"/>
          <w:b/>
          <w:sz w:val="20"/>
          <w:szCs w:val="20"/>
          <w:lang w:eastAsia="ru-RU"/>
        </w:rPr>
        <w:t>IX</w:t>
      </w:r>
      <w:r w:rsidRPr="00162663">
        <w:rPr>
          <w:rFonts w:ascii="Times New Roman" w:eastAsia="Times New Roman" w:hAnsi="Times New Roman" w:cs="Times New Roman"/>
          <w:b/>
          <w:sz w:val="20"/>
          <w:szCs w:val="20"/>
          <w:lang w:eastAsia="ru-RU"/>
        </w:rPr>
        <w:t>. «</w:t>
      </w:r>
      <w:r w:rsidRPr="00AA22E4">
        <w:rPr>
          <w:rFonts w:ascii="Times New Roman" w:eastAsia="Times New Roman" w:hAnsi="Times New Roman" w:cs="Times New Roman"/>
          <w:b/>
          <w:sz w:val="20"/>
          <w:szCs w:val="20"/>
          <w:lang w:eastAsia="ru-RU"/>
        </w:rPr>
        <w:t xml:space="preserve">Подробные сведения о порядке и об условиях размещения </w:t>
      </w:r>
    </w:p>
    <w:p w:rsidR="00DF6DFA" w:rsidRPr="00AA22E4" w:rsidRDefault="00DF6DFA" w:rsidP="00DF6DFA">
      <w:pPr>
        <w:autoSpaceDE w:val="0"/>
        <w:autoSpaceDN w:val="0"/>
        <w:spacing w:after="0" w:line="240" w:lineRule="auto"/>
        <w:ind w:left="360"/>
        <w:jc w:val="both"/>
        <w:rPr>
          <w:rFonts w:ascii="Times New Roman" w:hAnsi="Times New Roman" w:cs="Times New Roman"/>
          <w:sz w:val="20"/>
          <w:szCs w:val="20"/>
        </w:rPr>
      </w:pPr>
      <w:r w:rsidRPr="00AA22E4">
        <w:rPr>
          <w:rFonts w:ascii="Times New Roman" w:eastAsia="Times New Roman" w:hAnsi="Times New Roman" w:cs="Times New Roman"/>
          <w:b/>
          <w:sz w:val="20"/>
          <w:szCs w:val="20"/>
          <w:lang w:eastAsia="ru-RU"/>
        </w:rPr>
        <w:t xml:space="preserve">эмиссионных ценных бумаг» </w:t>
      </w:r>
      <w:r>
        <w:rPr>
          <w:rFonts w:ascii="Times New Roman" w:eastAsia="Times New Roman" w:hAnsi="Times New Roman" w:cs="Times New Roman"/>
          <w:b/>
          <w:sz w:val="20"/>
          <w:szCs w:val="20"/>
          <w:lang w:eastAsia="ru-RU"/>
        </w:rPr>
        <w:t>подраздел</w:t>
      </w:r>
      <w:r w:rsidRPr="00AA22E4">
        <w:rPr>
          <w:rFonts w:ascii="Times New Roman" w:eastAsia="Times New Roman" w:hAnsi="Times New Roman" w:cs="Times New Roman"/>
          <w:b/>
          <w:sz w:val="20"/>
          <w:szCs w:val="20"/>
          <w:lang w:eastAsia="ru-RU"/>
        </w:rPr>
        <w:t xml:space="preserve"> 9.1. «Сведения о размещаемых ценных бумагах» </w:t>
      </w:r>
      <w:r>
        <w:rPr>
          <w:rFonts w:ascii="Times New Roman" w:eastAsia="Times New Roman" w:hAnsi="Times New Roman" w:cs="Times New Roman"/>
          <w:b/>
          <w:sz w:val="20"/>
          <w:szCs w:val="20"/>
          <w:lang w:eastAsia="ru-RU"/>
        </w:rPr>
        <w:t>пункт 9.1.2. «</w:t>
      </w:r>
      <w:r w:rsidRPr="00DF6DFA">
        <w:rPr>
          <w:rFonts w:ascii="Times New Roman" w:eastAsia="Times New Roman" w:hAnsi="Times New Roman" w:cs="Times New Roman"/>
          <w:b/>
          <w:sz w:val="20"/>
          <w:szCs w:val="20"/>
          <w:lang w:eastAsia="ru-RU"/>
        </w:rPr>
        <w:t>Дополнительные сведения о размещаемых облигациях</w:t>
      </w:r>
      <w:r>
        <w:rPr>
          <w:rFonts w:ascii="Times New Roman" w:eastAsia="Times New Roman" w:hAnsi="Times New Roman" w:cs="Times New Roman"/>
          <w:b/>
          <w:sz w:val="20"/>
          <w:szCs w:val="20"/>
          <w:lang w:eastAsia="ru-RU"/>
        </w:rPr>
        <w:t xml:space="preserve">» </w:t>
      </w:r>
      <w:r w:rsidRPr="00AA22E4">
        <w:rPr>
          <w:rFonts w:ascii="Times New Roman" w:eastAsia="Times New Roman" w:hAnsi="Times New Roman" w:cs="Times New Roman"/>
          <w:b/>
          <w:sz w:val="20"/>
          <w:szCs w:val="20"/>
          <w:lang w:eastAsia="ru-RU"/>
        </w:rPr>
        <w:t>(Для Биржевых облигаций серии БО-06, БО-07, БО-08, БО-09).</w:t>
      </w:r>
    </w:p>
    <w:tbl>
      <w:tblPr>
        <w:tblW w:w="9905" w:type="dxa"/>
        <w:tblInd w:w="103" w:type="dxa"/>
        <w:tblLook w:val="0000" w:firstRow="0" w:lastRow="0" w:firstColumn="0" w:lastColumn="0" w:noHBand="0" w:noVBand="0"/>
      </w:tblPr>
      <w:tblGrid>
        <w:gridCol w:w="9905"/>
      </w:tblGrid>
      <w:tr w:rsidR="00DF6DFA" w:rsidRPr="002A1448" w:rsidTr="008A5FB2">
        <w:trPr>
          <w:trHeight w:val="345"/>
        </w:trPr>
        <w:tc>
          <w:tcPr>
            <w:tcW w:w="9905" w:type="dxa"/>
            <w:tcBorders>
              <w:top w:val="nil"/>
              <w:left w:val="nil"/>
              <w:bottom w:val="nil"/>
              <w:right w:val="nil"/>
            </w:tcBorders>
            <w:vAlign w:val="center"/>
          </w:tcPr>
          <w:p w:rsidR="009218B3" w:rsidRPr="002A1448" w:rsidRDefault="009218B3" w:rsidP="00DF6DFA">
            <w:pPr>
              <w:spacing w:after="0" w:line="240" w:lineRule="auto"/>
              <w:ind w:left="-103"/>
              <w:jc w:val="both"/>
              <w:rPr>
                <w:rFonts w:ascii="Times New Roman" w:eastAsia="Times New Roman" w:hAnsi="Times New Roman" w:cs="Times New Roman"/>
                <w:b/>
                <w:bCs/>
                <w:i/>
                <w:iCs/>
                <w:sz w:val="20"/>
                <w:szCs w:val="20"/>
                <w:lang w:eastAsia="ru-RU"/>
              </w:rPr>
            </w:pPr>
          </w:p>
          <w:p w:rsidR="008C184A" w:rsidRDefault="008C184A" w:rsidP="00DF6DFA">
            <w:pPr>
              <w:spacing w:after="0" w:line="240" w:lineRule="auto"/>
              <w:ind w:left="-103"/>
              <w:jc w:val="both"/>
              <w:rPr>
                <w:rFonts w:ascii="Times New Roman" w:eastAsia="Times New Roman" w:hAnsi="Times New Roman" w:cs="Times New Roman"/>
                <w:b/>
                <w:bCs/>
                <w:i/>
                <w:iCs/>
                <w:sz w:val="20"/>
                <w:szCs w:val="20"/>
                <w:lang w:eastAsia="ru-RU"/>
              </w:rPr>
            </w:pP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b/>
                <w:bCs/>
                <w:i/>
                <w:iCs/>
                <w:sz w:val="20"/>
                <w:szCs w:val="20"/>
                <w:lang w:eastAsia="ru-RU"/>
              </w:rPr>
              <w:t>а) Размер дохода по облигациям</w:t>
            </w:r>
            <w:r w:rsidRPr="002A1448">
              <w:rPr>
                <w:rFonts w:ascii="Times New Roman" w:eastAsia="Times New Roman" w:hAnsi="Times New Roman" w:cs="Times New Roman"/>
                <w:sz w:val="20"/>
                <w:szCs w:val="20"/>
                <w:lang w:eastAsia="ru-RU"/>
              </w:rPr>
              <w:t>.</w:t>
            </w:r>
          </w:p>
          <w:p w:rsidR="009218B3" w:rsidRPr="002A1448" w:rsidRDefault="009218B3" w:rsidP="00DF6DFA">
            <w:pPr>
              <w:spacing w:after="0" w:line="240" w:lineRule="auto"/>
              <w:ind w:left="-103"/>
              <w:jc w:val="both"/>
              <w:rPr>
                <w:rFonts w:ascii="Times New Roman" w:eastAsia="Times New Roman" w:hAnsi="Times New Roman" w:cs="Times New Roman"/>
                <w:b/>
                <w:bCs/>
                <w:i/>
                <w:iCs/>
                <w:sz w:val="20"/>
                <w:szCs w:val="20"/>
                <w:lang w:eastAsia="ru-RU"/>
              </w:rPr>
            </w:pPr>
          </w:p>
        </w:tc>
      </w:tr>
      <w:tr w:rsidR="00DF6DFA" w:rsidRPr="002A1448" w:rsidTr="008A5FB2">
        <w:trPr>
          <w:trHeight w:val="270"/>
        </w:trPr>
        <w:tc>
          <w:tcPr>
            <w:tcW w:w="9905" w:type="dxa"/>
            <w:tcBorders>
              <w:top w:val="nil"/>
              <w:left w:val="nil"/>
              <w:bottom w:val="nil"/>
              <w:right w:val="nil"/>
            </w:tcBorders>
            <w:vAlign w:val="center"/>
          </w:tcPr>
          <w:p w:rsidR="0061149D" w:rsidRPr="002A1448" w:rsidRDefault="0061149D" w:rsidP="0061149D">
            <w:pPr>
              <w:spacing w:after="0" w:line="240" w:lineRule="auto"/>
              <w:ind w:left="-103"/>
              <w:jc w:val="both"/>
              <w:rPr>
                <w:rFonts w:ascii="Times New Roman" w:eastAsia="Times New Roman" w:hAnsi="Times New Roman" w:cs="Times New Roman"/>
                <w:b/>
                <w:sz w:val="20"/>
                <w:szCs w:val="20"/>
                <w:lang w:eastAsia="ru-RU"/>
              </w:rPr>
            </w:pPr>
            <w:r w:rsidRPr="002A1448">
              <w:rPr>
                <w:rFonts w:ascii="Times New Roman" w:eastAsia="Times New Roman" w:hAnsi="Times New Roman" w:cs="Times New Roman"/>
                <w:b/>
                <w:sz w:val="20"/>
                <w:szCs w:val="20"/>
                <w:lang w:eastAsia="ru-RU"/>
              </w:rPr>
              <w:t xml:space="preserve">Для Биржевых облигаций серии </w:t>
            </w:r>
            <w:r>
              <w:rPr>
                <w:rFonts w:ascii="Times New Roman" w:eastAsia="Times New Roman" w:hAnsi="Times New Roman" w:cs="Times New Roman"/>
                <w:b/>
                <w:sz w:val="20"/>
                <w:szCs w:val="20"/>
                <w:lang w:eastAsia="ru-RU"/>
              </w:rPr>
              <w:t xml:space="preserve"> БО-07, БО-08</w:t>
            </w:r>
            <w:r w:rsidRPr="002A1448">
              <w:rPr>
                <w:rFonts w:ascii="Times New Roman" w:eastAsia="Times New Roman" w:hAnsi="Times New Roman" w:cs="Times New Roman"/>
                <w:b/>
                <w:sz w:val="20"/>
                <w:szCs w:val="20"/>
                <w:lang w:eastAsia="ru-RU"/>
              </w:rPr>
              <w:t>:</w:t>
            </w:r>
          </w:p>
          <w:p w:rsidR="00DF6DFA" w:rsidRPr="002A1448" w:rsidRDefault="00DF6DFA" w:rsidP="008C184A">
            <w:pPr>
              <w:spacing w:after="0" w:line="240" w:lineRule="auto"/>
              <w:jc w:val="both"/>
              <w:rPr>
                <w:rFonts w:ascii="Times New Roman" w:eastAsia="Times New Roman" w:hAnsi="Times New Roman" w:cs="Times New Roman"/>
                <w:b/>
                <w:sz w:val="20"/>
                <w:szCs w:val="20"/>
                <w:u w:val="single"/>
                <w:lang w:eastAsia="ru-RU"/>
              </w:rPr>
            </w:pPr>
          </w:p>
        </w:tc>
      </w:tr>
    </w:tbl>
    <w:p w:rsidR="00DF6DFA" w:rsidRPr="002A1448" w:rsidRDefault="00DF6DFA" w:rsidP="00DF6DFA">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изменяемой редакции Проспекта ценных бумаг:</w:t>
      </w: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 xml:space="preserve">Доходом по Биржевым облигациям является сумма купонных доходов, начисляемых за каждый купонный период. Биржевые облигации имеют шесть купонных периодов. </w:t>
      </w: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Размер купонного дохода по Биржевым облигациям устанавливается в виде процента от непогашенной части номинальной стоимости.</w:t>
      </w:r>
    </w:p>
    <w:p w:rsidR="005A09B8" w:rsidRPr="005A09B8" w:rsidRDefault="005A09B8" w:rsidP="005A09B8">
      <w:pPr>
        <w:spacing w:after="0" w:line="240" w:lineRule="auto"/>
        <w:ind w:left="-103"/>
        <w:jc w:val="both"/>
        <w:rPr>
          <w:rFonts w:ascii="Times New Roman" w:eastAsia="Times New Roman" w:hAnsi="Times New Roman" w:cs="Times New Roman"/>
          <w:sz w:val="20"/>
          <w:szCs w:val="20"/>
          <w:lang w:eastAsia="ru-RU"/>
        </w:rPr>
      </w:pP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Непогашенная часть номинальной стоимости определяется как разница между номинальной стоимостью одной Биржевой облигац</w:t>
      </w:r>
      <w:proofErr w:type="gramStart"/>
      <w:r w:rsidRPr="005A09B8">
        <w:rPr>
          <w:rFonts w:ascii="Times New Roman" w:eastAsia="Times New Roman" w:hAnsi="Times New Roman" w:cs="Times New Roman"/>
          <w:sz w:val="20"/>
          <w:szCs w:val="20"/>
          <w:lang w:eastAsia="ru-RU"/>
        </w:rPr>
        <w:t>ии и ее</w:t>
      </w:r>
      <w:proofErr w:type="gramEnd"/>
      <w:r w:rsidRPr="005A09B8">
        <w:rPr>
          <w:rFonts w:ascii="Times New Roman" w:eastAsia="Times New Roman" w:hAnsi="Times New Roman" w:cs="Times New Roman"/>
          <w:sz w:val="20"/>
          <w:szCs w:val="20"/>
          <w:lang w:eastAsia="ru-RU"/>
        </w:rPr>
        <w:t xml:space="preserve">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Решением о выпуске ценных бумаг).</w:t>
      </w: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Расчет суммы выплат на одну Биржевую облигацию по каждому купону производится по следующей формуле:</w:t>
      </w:r>
    </w:p>
    <w:p w:rsidR="005A09B8" w:rsidRDefault="005A09B8" w:rsidP="00DF6DFA">
      <w:pPr>
        <w:spacing w:after="0" w:line="240" w:lineRule="auto"/>
        <w:ind w:left="-103"/>
        <w:jc w:val="both"/>
        <w:rPr>
          <w:rFonts w:ascii="Times New Roman" w:eastAsia="Times New Roman" w:hAnsi="Times New Roman" w:cs="Times New Roman"/>
          <w:b/>
          <w:sz w:val="20"/>
          <w:szCs w:val="20"/>
          <w:lang w:eastAsia="ru-RU"/>
        </w:rPr>
      </w:pPr>
    </w:p>
    <w:p w:rsidR="00DF6DFA" w:rsidRPr="002A1448" w:rsidRDefault="00DF6DFA" w:rsidP="00DF6DFA">
      <w:pPr>
        <w:spacing w:after="0" w:line="240" w:lineRule="auto"/>
        <w:ind w:left="-103"/>
        <w:jc w:val="both"/>
        <w:rPr>
          <w:rFonts w:ascii="Times New Roman" w:eastAsia="Times New Roman" w:hAnsi="Times New Roman" w:cs="Times New Roman"/>
          <w:b/>
          <w:sz w:val="20"/>
          <w:szCs w:val="20"/>
          <w:lang w:eastAsia="ru-RU"/>
        </w:rPr>
      </w:pPr>
      <w:proofErr w:type="spellStart"/>
      <w:r w:rsidRPr="002A1448">
        <w:rPr>
          <w:rFonts w:ascii="Times New Roman" w:eastAsia="Times New Roman" w:hAnsi="Times New Roman" w:cs="Times New Roman"/>
          <w:b/>
          <w:sz w:val="20"/>
          <w:szCs w:val="20"/>
          <w:lang w:eastAsia="ru-RU"/>
        </w:rPr>
        <w:t>НКД</w:t>
      </w:r>
      <w:proofErr w:type="gramStart"/>
      <w:r w:rsidRPr="002A1448">
        <w:rPr>
          <w:rFonts w:ascii="Times New Roman" w:eastAsia="Times New Roman" w:hAnsi="Times New Roman" w:cs="Times New Roman"/>
          <w:b/>
          <w:sz w:val="20"/>
          <w:szCs w:val="20"/>
          <w:lang w:eastAsia="ru-RU"/>
        </w:rPr>
        <w:t>j</w:t>
      </w:r>
      <w:proofErr w:type="spellEnd"/>
      <w:proofErr w:type="gramEnd"/>
      <w:r w:rsidRPr="002A1448">
        <w:rPr>
          <w:rFonts w:ascii="Times New Roman" w:eastAsia="Times New Roman" w:hAnsi="Times New Roman" w:cs="Times New Roman"/>
          <w:b/>
          <w:sz w:val="20"/>
          <w:szCs w:val="20"/>
          <w:lang w:eastAsia="ru-RU"/>
        </w:rPr>
        <w:t xml:space="preserve"> = </w:t>
      </w:r>
      <w:proofErr w:type="spellStart"/>
      <w:r w:rsidRPr="002A1448">
        <w:rPr>
          <w:rFonts w:ascii="Times New Roman" w:eastAsia="Times New Roman" w:hAnsi="Times New Roman" w:cs="Times New Roman"/>
          <w:b/>
          <w:sz w:val="20"/>
          <w:szCs w:val="20"/>
          <w:lang w:eastAsia="ru-RU"/>
        </w:rPr>
        <w:t>Cj</w:t>
      </w:r>
      <w:proofErr w:type="spellEnd"/>
      <w:r w:rsidRPr="002A1448">
        <w:rPr>
          <w:rFonts w:ascii="Times New Roman" w:eastAsia="Times New Roman" w:hAnsi="Times New Roman" w:cs="Times New Roman"/>
          <w:b/>
          <w:sz w:val="20"/>
          <w:szCs w:val="20"/>
          <w:lang w:eastAsia="ru-RU"/>
        </w:rPr>
        <w:t>*</w:t>
      </w:r>
      <w:proofErr w:type="spellStart"/>
      <w:r w:rsidRPr="002A1448">
        <w:rPr>
          <w:rFonts w:ascii="Times New Roman" w:eastAsia="Times New Roman" w:hAnsi="Times New Roman" w:cs="Times New Roman"/>
          <w:b/>
          <w:sz w:val="20"/>
          <w:szCs w:val="20"/>
          <w:lang w:eastAsia="ru-RU"/>
        </w:rPr>
        <w:t>Nom</w:t>
      </w:r>
      <w:proofErr w:type="spellEnd"/>
      <w:r w:rsidRPr="002A1448">
        <w:rPr>
          <w:rFonts w:ascii="Times New Roman" w:eastAsia="Times New Roman" w:hAnsi="Times New Roman" w:cs="Times New Roman"/>
          <w:b/>
          <w:sz w:val="20"/>
          <w:szCs w:val="20"/>
          <w:lang w:eastAsia="ru-RU"/>
        </w:rPr>
        <w:t>*(T(j) - T(j -1)) / (365 * 100%),</w:t>
      </w:r>
    </w:p>
    <w:p w:rsidR="00DF6DFA" w:rsidRPr="00DF6DFA" w:rsidRDefault="00DF6DFA" w:rsidP="00DF6DFA">
      <w:pPr>
        <w:spacing w:after="0" w:line="240" w:lineRule="auto"/>
        <w:ind w:left="-103"/>
        <w:jc w:val="both"/>
        <w:rPr>
          <w:rFonts w:ascii="Times New Roman" w:eastAsia="Times New Roman" w:hAnsi="Times New Roman" w:cs="Times New Roman"/>
          <w:lang w:eastAsia="ru-RU"/>
        </w:rPr>
      </w:pP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где,</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b/>
          <w:i/>
          <w:sz w:val="20"/>
          <w:szCs w:val="20"/>
          <w:lang w:eastAsia="ru-RU"/>
        </w:rPr>
        <w:t>j</w:t>
      </w:r>
      <w:r w:rsidRPr="002A1448">
        <w:rPr>
          <w:rFonts w:ascii="Times New Roman" w:eastAsia="Times New Roman" w:hAnsi="Times New Roman" w:cs="Times New Roman"/>
          <w:sz w:val="20"/>
          <w:szCs w:val="20"/>
          <w:lang w:eastAsia="ru-RU"/>
        </w:rPr>
        <w:t xml:space="preserve"> - порядковый номер купонного периода, j = 1-6;</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proofErr w:type="spellStart"/>
      <w:r w:rsidRPr="002A1448">
        <w:rPr>
          <w:rFonts w:ascii="Times New Roman" w:eastAsia="Times New Roman" w:hAnsi="Times New Roman" w:cs="Times New Roman"/>
          <w:b/>
          <w:i/>
          <w:sz w:val="20"/>
          <w:szCs w:val="20"/>
          <w:lang w:eastAsia="ru-RU"/>
        </w:rPr>
        <w:t>Н</w:t>
      </w:r>
      <w:proofErr w:type="gramStart"/>
      <w:r w:rsidRPr="002A1448">
        <w:rPr>
          <w:rFonts w:ascii="Times New Roman" w:eastAsia="Times New Roman" w:hAnsi="Times New Roman" w:cs="Times New Roman"/>
          <w:b/>
          <w:i/>
          <w:sz w:val="20"/>
          <w:szCs w:val="20"/>
          <w:lang w:eastAsia="ru-RU"/>
        </w:rPr>
        <w:t>K</w:t>
      </w:r>
      <w:proofErr w:type="gramEnd"/>
      <w:r w:rsidRPr="002A1448">
        <w:rPr>
          <w:rFonts w:ascii="Times New Roman" w:eastAsia="Times New Roman" w:hAnsi="Times New Roman" w:cs="Times New Roman"/>
          <w:b/>
          <w:i/>
          <w:sz w:val="20"/>
          <w:szCs w:val="20"/>
          <w:lang w:eastAsia="ru-RU"/>
        </w:rPr>
        <w:t>Дj</w:t>
      </w:r>
      <w:proofErr w:type="spellEnd"/>
      <w:r w:rsidRPr="002A1448">
        <w:rPr>
          <w:rFonts w:ascii="Times New Roman" w:eastAsia="Times New Roman" w:hAnsi="Times New Roman" w:cs="Times New Roman"/>
          <w:sz w:val="20"/>
          <w:szCs w:val="20"/>
          <w:lang w:eastAsia="ru-RU"/>
        </w:rPr>
        <w:t xml:space="preserve"> - размер купонного дохода по каждой Биржевой облигации (руб.);</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proofErr w:type="spellStart"/>
      <w:r w:rsidRPr="002A1448">
        <w:rPr>
          <w:rFonts w:ascii="Times New Roman" w:eastAsia="Times New Roman" w:hAnsi="Times New Roman" w:cs="Times New Roman"/>
          <w:b/>
          <w:i/>
          <w:sz w:val="20"/>
          <w:szCs w:val="20"/>
          <w:lang w:eastAsia="ru-RU"/>
        </w:rPr>
        <w:t>Nom</w:t>
      </w:r>
      <w:proofErr w:type="spellEnd"/>
      <w:r w:rsidRPr="002A1448">
        <w:rPr>
          <w:rFonts w:ascii="Times New Roman" w:eastAsia="Times New Roman" w:hAnsi="Times New Roman" w:cs="Times New Roman"/>
          <w:sz w:val="20"/>
          <w:szCs w:val="20"/>
          <w:lang w:eastAsia="ru-RU"/>
        </w:rPr>
        <w:t xml:space="preserve"> – непогашенная часть номинальной стоимости одной Биржевой облигации (руб.);</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proofErr w:type="spellStart"/>
      <w:r w:rsidRPr="002A1448">
        <w:rPr>
          <w:rFonts w:ascii="Times New Roman" w:eastAsia="Times New Roman" w:hAnsi="Times New Roman" w:cs="Times New Roman"/>
          <w:b/>
          <w:i/>
          <w:sz w:val="20"/>
          <w:szCs w:val="20"/>
          <w:lang w:eastAsia="ru-RU"/>
        </w:rPr>
        <w:lastRenderedPageBreak/>
        <w:t>Cj</w:t>
      </w:r>
      <w:proofErr w:type="spellEnd"/>
      <w:r w:rsidRPr="002A1448">
        <w:rPr>
          <w:rFonts w:ascii="Times New Roman" w:eastAsia="Times New Roman" w:hAnsi="Times New Roman" w:cs="Times New Roman"/>
          <w:sz w:val="20"/>
          <w:szCs w:val="20"/>
          <w:lang w:eastAsia="ru-RU"/>
        </w:rPr>
        <w:t xml:space="preserve"> - размер процентной ставки j-того купона, в процентах годовых;</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b/>
          <w:i/>
          <w:sz w:val="20"/>
          <w:szCs w:val="20"/>
          <w:lang w:eastAsia="ru-RU"/>
        </w:rPr>
        <w:t>T(j -1)</w:t>
      </w:r>
      <w:r w:rsidRPr="002A1448">
        <w:rPr>
          <w:rFonts w:ascii="Times New Roman" w:eastAsia="Times New Roman" w:hAnsi="Times New Roman" w:cs="Times New Roman"/>
          <w:sz w:val="20"/>
          <w:szCs w:val="20"/>
          <w:lang w:eastAsia="ru-RU"/>
        </w:rPr>
        <w:t xml:space="preserve"> - дата начала j-того купонного периода;</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b/>
          <w:i/>
          <w:sz w:val="20"/>
          <w:szCs w:val="20"/>
          <w:lang w:eastAsia="ru-RU"/>
        </w:rPr>
        <w:t>T(j)</w:t>
      </w:r>
      <w:r w:rsidRPr="002A1448">
        <w:rPr>
          <w:rFonts w:ascii="Times New Roman" w:eastAsia="Times New Roman" w:hAnsi="Times New Roman" w:cs="Times New Roman"/>
          <w:sz w:val="20"/>
          <w:szCs w:val="20"/>
          <w:lang w:eastAsia="ru-RU"/>
        </w:rPr>
        <w:t xml:space="preserve"> - дата окончания j-того купонного периода.</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2A1448">
        <w:rPr>
          <w:rFonts w:ascii="Times New Roman" w:eastAsia="Times New Roman" w:hAnsi="Times New Roman" w:cs="Times New Roman"/>
          <w:sz w:val="20"/>
          <w:szCs w:val="20"/>
          <w:lang w:eastAsia="ru-RU"/>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2A1448">
        <w:rPr>
          <w:rFonts w:ascii="Times New Roman" w:eastAsia="Times New Roman" w:hAnsi="Times New Roman" w:cs="Times New Roman"/>
          <w:sz w:val="20"/>
          <w:szCs w:val="20"/>
          <w:lang w:eastAsia="ru-RU"/>
        </w:rPr>
        <w:t>за</w:t>
      </w:r>
      <w:proofErr w:type="gramEnd"/>
      <w:r w:rsidRPr="002A1448">
        <w:rPr>
          <w:rFonts w:ascii="Times New Roman" w:eastAsia="Times New Roman" w:hAnsi="Times New Roman" w:cs="Times New Roman"/>
          <w:sz w:val="20"/>
          <w:szCs w:val="20"/>
          <w:lang w:eastAsia="ru-RU"/>
        </w:rPr>
        <w:t xml:space="preserve"> округляемой цифра равна от 0 до 4, и изменяется, увеличиваясь на единицу, если первая за округляемой цифра равна 5 - 9).</w:t>
      </w:r>
    </w:p>
    <w:p w:rsidR="00DF6DFA" w:rsidRPr="00DF6DFA" w:rsidRDefault="00DF6DFA" w:rsidP="00DF6DFA">
      <w:pPr>
        <w:spacing w:after="0" w:line="240" w:lineRule="auto"/>
        <w:ind w:left="-103" w:right="-108"/>
        <w:jc w:val="both"/>
        <w:rPr>
          <w:rFonts w:ascii="Times New Roman" w:eastAsia="Times New Roman" w:hAnsi="Times New Roman" w:cs="Times New Roman"/>
          <w:lang w:eastAsia="ru-RU"/>
        </w:rPr>
      </w:pPr>
    </w:p>
    <w:p w:rsidR="00DF6DFA" w:rsidRPr="002A1448" w:rsidRDefault="00DF6DFA" w:rsidP="00DF6DFA">
      <w:pPr>
        <w:spacing w:after="0" w:line="240" w:lineRule="auto"/>
        <w:ind w:left="-103" w:right="-108"/>
        <w:jc w:val="both"/>
        <w:rPr>
          <w:rFonts w:ascii="Times New Roman" w:eastAsia="Times New Roman" w:hAnsi="Times New Roman" w:cs="Times New Roman"/>
          <w:b/>
          <w:i/>
          <w:sz w:val="20"/>
          <w:szCs w:val="20"/>
          <w:lang w:eastAsia="ru-RU"/>
        </w:rPr>
      </w:pPr>
      <w:r w:rsidRPr="002A1448">
        <w:rPr>
          <w:rFonts w:ascii="Times New Roman" w:eastAsia="Times New Roman" w:hAnsi="Times New Roman" w:cs="Times New Roman"/>
          <w:b/>
          <w:i/>
          <w:sz w:val="20"/>
          <w:szCs w:val="20"/>
          <w:lang w:eastAsia="ru-RU"/>
        </w:rPr>
        <w:t>Периоды выплаты доходов в течение срока до погашения облигаций (купонные периоды)</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Выплата купонного дохода производится в дату окончания соответствующего купонного периода.</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Длительность каждого из купонных периодов устанавливается равной 182 (Ста восьмидесяти двум) дням. </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первого купонного периода является 182-й (Сто восемьдесят второй)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второго купонного периода является 364-й (Триста шестьдесят четвертый)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третьего купонного периода является 546-й (Пятьсот сорок шестой)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четвертого купонного периода является 728-й (Семьсот </w:t>
      </w:r>
      <w:bookmarkStart w:id="0" w:name="_GoBack"/>
      <w:r w:rsidRPr="002A1448">
        <w:rPr>
          <w:rFonts w:ascii="Times New Roman" w:eastAsia="Times New Roman" w:hAnsi="Times New Roman" w:cs="Times New Roman"/>
          <w:sz w:val="20"/>
          <w:szCs w:val="20"/>
          <w:lang w:eastAsia="ru-RU"/>
        </w:rPr>
        <w:t>двадцать</w:t>
      </w:r>
      <w:bookmarkEnd w:id="0"/>
      <w:r w:rsidRPr="002A1448">
        <w:rPr>
          <w:rFonts w:ascii="Times New Roman" w:eastAsia="Times New Roman" w:hAnsi="Times New Roman" w:cs="Times New Roman"/>
          <w:sz w:val="20"/>
          <w:szCs w:val="20"/>
          <w:lang w:eastAsia="ru-RU"/>
        </w:rPr>
        <w:t xml:space="preserve"> восьмой)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пятого купонного периода является 910-й (Девятьсот десятый)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шестого купонного периода является 1092-й (Одна тысяча девяносто второй)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Купонный доход по шестому купону выплачивается одновременно с погашением Биржевых облигаций в 1092-й (Одна тысяча девяносто второй)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2A1448" w:rsidRDefault="002A1448" w:rsidP="002A1448">
      <w:pPr>
        <w:shd w:val="clear" w:color="auto" w:fill="FFFFFF" w:themeFill="background1"/>
        <w:spacing w:after="0" w:line="240" w:lineRule="auto"/>
        <w:jc w:val="both"/>
        <w:rPr>
          <w:rFonts w:ascii="Times New Roman" w:eastAsia="Times New Roman" w:hAnsi="Times New Roman" w:cs="Times New Roman"/>
          <w:sz w:val="21"/>
          <w:szCs w:val="21"/>
          <w:u w:val="single"/>
          <w:lang w:eastAsia="ru-RU"/>
        </w:rPr>
      </w:pPr>
    </w:p>
    <w:p w:rsidR="00DF6DFA" w:rsidRPr="002A1448" w:rsidRDefault="00DF6DFA"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 xml:space="preserve">Доходом по Биржевым облигациям является сумма купонных доходов, начисляемых за каждый купонный период. Биржевые облигации имеют </w:t>
      </w:r>
      <w:r w:rsidR="00121113">
        <w:rPr>
          <w:rFonts w:ascii="Times New Roman" w:eastAsia="Times New Roman" w:hAnsi="Times New Roman" w:cs="Times New Roman"/>
          <w:sz w:val="20"/>
          <w:szCs w:val="20"/>
          <w:lang w:eastAsia="ru-RU"/>
        </w:rPr>
        <w:t>десять</w:t>
      </w:r>
      <w:r w:rsidRPr="005A09B8">
        <w:rPr>
          <w:rFonts w:ascii="Times New Roman" w:eastAsia="Times New Roman" w:hAnsi="Times New Roman" w:cs="Times New Roman"/>
          <w:sz w:val="20"/>
          <w:szCs w:val="20"/>
          <w:lang w:eastAsia="ru-RU"/>
        </w:rPr>
        <w:t xml:space="preserve"> купонных периодов. </w:t>
      </w: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Размер купонного дохода по Биржевым облигациям устанавливается в виде процента от непогашенной части номинальной стоимости.</w:t>
      </w:r>
    </w:p>
    <w:p w:rsidR="005A09B8" w:rsidRPr="005A09B8" w:rsidRDefault="005A09B8" w:rsidP="005A09B8">
      <w:pPr>
        <w:spacing w:after="0" w:line="240" w:lineRule="auto"/>
        <w:ind w:left="-103"/>
        <w:jc w:val="both"/>
        <w:rPr>
          <w:rFonts w:ascii="Times New Roman" w:eastAsia="Times New Roman" w:hAnsi="Times New Roman" w:cs="Times New Roman"/>
          <w:sz w:val="20"/>
          <w:szCs w:val="20"/>
          <w:lang w:eastAsia="ru-RU"/>
        </w:rPr>
      </w:pP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Непогашенная часть номинальной стоимости определяется как разница между номинальной стоимостью одной Биржевой облигац</w:t>
      </w:r>
      <w:proofErr w:type="gramStart"/>
      <w:r w:rsidRPr="005A09B8">
        <w:rPr>
          <w:rFonts w:ascii="Times New Roman" w:eastAsia="Times New Roman" w:hAnsi="Times New Roman" w:cs="Times New Roman"/>
          <w:sz w:val="20"/>
          <w:szCs w:val="20"/>
          <w:lang w:eastAsia="ru-RU"/>
        </w:rPr>
        <w:t>ии и ее</w:t>
      </w:r>
      <w:proofErr w:type="gramEnd"/>
      <w:r w:rsidRPr="005A09B8">
        <w:rPr>
          <w:rFonts w:ascii="Times New Roman" w:eastAsia="Times New Roman" w:hAnsi="Times New Roman" w:cs="Times New Roman"/>
          <w:sz w:val="20"/>
          <w:szCs w:val="20"/>
          <w:lang w:eastAsia="ru-RU"/>
        </w:rPr>
        <w:t xml:space="preserve">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Решением о выпуске ценных бумаг).</w:t>
      </w:r>
    </w:p>
    <w:p w:rsidR="005A09B8" w:rsidRPr="005A09B8" w:rsidRDefault="005A09B8" w:rsidP="005A09B8">
      <w:pPr>
        <w:spacing w:after="0" w:line="240" w:lineRule="auto"/>
        <w:ind w:left="-103" w:right="-108"/>
        <w:jc w:val="both"/>
        <w:rPr>
          <w:rFonts w:ascii="Times New Roman" w:eastAsia="Times New Roman" w:hAnsi="Times New Roman" w:cs="Times New Roman"/>
          <w:sz w:val="20"/>
          <w:szCs w:val="20"/>
          <w:lang w:eastAsia="ru-RU"/>
        </w:rPr>
      </w:pPr>
      <w:r w:rsidRPr="005A09B8">
        <w:rPr>
          <w:rFonts w:ascii="Times New Roman" w:eastAsia="Times New Roman" w:hAnsi="Times New Roman" w:cs="Times New Roman"/>
          <w:sz w:val="20"/>
          <w:szCs w:val="20"/>
          <w:lang w:eastAsia="ru-RU"/>
        </w:rPr>
        <w:t>Расчет суммы выплат на одну Биржевую облигацию по каждому купону производится по следующей формуле:</w:t>
      </w:r>
    </w:p>
    <w:p w:rsidR="005A09B8" w:rsidRDefault="005A09B8" w:rsidP="00DF6DFA">
      <w:pPr>
        <w:spacing w:after="0" w:line="240" w:lineRule="auto"/>
        <w:ind w:left="-103"/>
        <w:jc w:val="both"/>
        <w:rPr>
          <w:rFonts w:ascii="Times New Roman" w:eastAsia="Times New Roman" w:hAnsi="Times New Roman" w:cs="Times New Roman"/>
          <w:b/>
          <w:sz w:val="20"/>
          <w:szCs w:val="20"/>
          <w:lang w:eastAsia="ru-RU"/>
        </w:rPr>
      </w:pPr>
    </w:p>
    <w:p w:rsidR="00DF6DFA" w:rsidRPr="002A1448" w:rsidRDefault="00DF6DFA" w:rsidP="00DF6DFA">
      <w:pPr>
        <w:spacing w:after="0" w:line="240" w:lineRule="auto"/>
        <w:ind w:left="-103"/>
        <w:jc w:val="both"/>
        <w:rPr>
          <w:rFonts w:ascii="Times New Roman" w:eastAsia="Times New Roman" w:hAnsi="Times New Roman" w:cs="Times New Roman"/>
          <w:b/>
          <w:sz w:val="20"/>
          <w:szCs w:val="20"/>
          <w:lang w:eastAsia="ru-RU"/>
        </w:rPr>
      </w:pPr>
      <w:proofErr w:type="spellStart"/>
      <w:r w:rsidRPr="002A1448">
        <w:rPr>
          <w:rFonts w:ascii="Times New Roman" w:eastAsia="Times New Roman" w:hAnsi="Times New Roman" w:cs="Times New Roman"/>
          <w:b/>
          <w:sz w:val="20"/>
          <w:szCs w:val="20"/>
          <w:lang w:eastAsia="ru-RU"/>
        </w:rPr>
        <w:t>НКД</w:t>
      </w:r>
      <w:proofErr w:type="gramStart"/>
      <w:r w:rsidRPr="002A1448">
        <w:rPr>
          <w:rFonts w:ascii="Times New Roman" w:eastAsia="Times New Roman" w:hAnsi="Times New Roman" w:cs="Times New Roman"/>
          <w:b/>
          <w:sz w:val="20"/>
          <w:szCs w:val="20"/>
          <w:lang w:eastAsia="ru-RU"/>
        </w:rPr>
        <w:t>j</w:t>
      </w:r>
      <w:proofErr w:type="spellEnd"/>
      <w:proofErr w:type="gramEnd"/>
      <w:r w:rsidRPr="002A1448">
        <w:rPr>
          <w:rFonts w:ascii="Times New Roman" w:eastAsia="Times New Roman" w:hAnsi="Times New Roman" w:cs="Times New Roman"/>
          <w:b/>
          <w:sz w:val="20"/>
          <w:szCs w:val="20"/>
          <w:lang w:eastAsia="ru-RU"/>
        </w:rPr>
        <w:t xml:space="preserve"> = </w:t>
      </w:r>
      <w:proofErr w:type="spellStart"/>
      <w:r w:rsidRPr="002A1448">
        <w:rPr>
          <w:rFonts w:ascii="Times New Roman" w:eastAsia="Times New Roman" w:hAnsi="Times New Roman" w:cs="Times New Roman"/>
          <w:b/>
          <w:sz w:val="20"/>
          <w:szCs w:val="20"/>
          <w:lang w:eastAsia="ru-RU"/>
        </w:rPr>
        <w:t>Cj</w:t>
      </w:r>
      <w:proofErr w:type="spellEnd"/>
      <w:r w:rsidRPr="002A1448">
        <w:rPr>
          <w:rFonts w:ascii="Times New Roman" w:eastAsia="Times New Roman" w:hAnsi="Times New Roman" w:cs="Times New Roman"/>
          <w:b/>
          <w:sz w:val="20"/>
          <w:szCs w:val="20"/>
          <w:lang w:eastAsia="ru-RU"/>
        </w:rPr>
        <w:t>*</w:t>
      </w:r>
      <w:proofErr w:type="spellStart"/>
      <w:r w:rsidRPr="002A1448">
        <w:rPr>
          <w:rFonts w:ascii="Times New Roman" w:eastAsia="Times New Roman" w:hAnsi="Times New Roman" w:cs="Times New Roman"/>
          <w:b/>
          <w:sz w:val="20"/>
          <w:szCs w:val="20"/>
          <w:lang w:eastAsia="ru-RU"/>
        </w:rPr>
        <w:t>Nom</w:t>
      </w:r>
      <w:proofErr w:type="spellEnd"/>
      <w:r w:rsidRPr="002A1448">
        <w:rPr>
          <w:rFonts w:ascii="Times New Roman" w:eastAsia="Times New Roman" w:hAnsi="Times New Roman" w:cs="Times New Roman"/>
          <w:b/>
          <w:sz w:val="20"/>
          <w:szCs w:val="20"/>
          <w:lang w:eastAsia="ru-RU"/>
        </w:rPr>
        <w:t>*(T(j) - T(j -1)) / (365 * 100%),</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где,</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b/>
          <w:i/>
          <w:sz w:val="20"/>
          <w:szCs w:val="20"/>
          <w:lang w:eastAsia="ru-RU"/>
        </w:rPr>
        <w:t>j</w:t>
      </w:r>
      <w:r w:rsidRPr="002A1448">
        <w:rPr>
          <w:rFonts w:ascii="Times New Roman" w:eastAsia="Times New Roman" w:hAnsi="Times New Roman" w:cs="Times New Roman"/>
          <w:sz w:val="20"/>
          <w:szCs w:val="20"/>
          <w:lang w:eastAsia="ru-RU"/>
        </w:rPr>
        <w:t xml:space="preserve"> - порядковый номер купонного периода, j = 1-</w:t>
      </w:r>
      <w:r w:rsidR="00121113">
        <w:rPr>
          <w:rFonts w:ascii="Times New Roman" w:eastAsia="Times New Roman" w:hAnsi="Times New Roman" w:cs="Times New Roman"/>
          <w:sz w:val="20"/>
          <w:szCs w:val="20"/>
          <w:lang w:eastAsia="ru-RU"/>
        </w:rPr>
        <w:t>1</w:t>
      </w:r>
      <w:r w:rsidRPr="002A1448">
        <w:rPr>
          <w:rFonts w:ascii="Times New Roman" w:eastAsia="Times New Roman" w:hAnsi="Times New Roman" w:cs="Times New Roman"/>
          <w:sz w:val="20"/>
          <w:szCs w:val="20"/>
          <w:lang w:eastAsia="ru-RU"/>
        </w:rPr>
        <w:t>0;</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proofErr w:type="spellStart"/>
      <w:r w:rsidRPr="002A1448">
        <w:rPr>
          <w:rFonts w:ascii="Times New Roman" w:eastAsia="Times New Roman" w:hAnsi="Times New Roman" w:cs="Times New Roman"/>
          <w:b/>
          <w:i/>
          <w:sz w:val="20"/>
          <w:szCs w:val="20"/>
          <w:lang w:eastAsia="ru-RU"/>
        </w:rPr>
        <w:t>Н</w:t>
      </w:r>
      <w:proofErr w:type="gramStart"/>
      <w:r w:rsidRPr="002A1448">
        <w:rPr>
          <w:rFonts w:ascii="Times New Roman" w:eastAsia="Times New Roman" w:hAnsi="Times New Roman" w:cs="Times New Roman"/>
          <w:b/>
          <w:i/>
          <w:sz w:val="20"/>
          <w:szCs w:val="20"/>
          <w:lang w:eastAsia="ru-RU"/>
        </w:rPr>
        <w:t>K</w:t>
      </w:r>
      <w:proofErr w:type="gramEnd"/>
      <w:r w:rsidRPr="002A1448">
        <w:rPr>
          <w:rFonts w:ascii="Times New Roman" w:eastAsia="Times New Roman" w:hAnsi="Times New Roman" w:cs="Times New Roman"/>
          <w:b/>
          <w:i/>
          <w:sz w:val="20"/>
          <w:szCs w:val="20"/>
          <w:lang w:eastAsia="ru-RU"/>
        </w:rPr>
        <w:t>Дj</w:t>
      </w:r>
      <w:proofErr w:type="spellEnd"/>
      <w:r w:rsidRPr="002A1448">
        <w:rPr>
          <w:rFonts w:ascii="Times New Roman" w:eastAsia="Times New Roman" w:hAnsi="Times New Roman" w:cs="Times New Roman"/>
          <w:sz w:val="20"/>
          <w:szCs w:val="20"/>
          <w:lang w:eastAsia="ru-RU"/>
        </w:rPr>
        <w:t xml:space="preserve"> - размер купонного дохода по каждой Биржевой облигации (руб.);</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proofErr w:type="spellStart"/>
      <w:r w:rsidRPr="002A1448">
        <w:rPr>
          <w:rFonts w:ascii="Times New Roman" w:eastAsia="Times New Roman" w:hAnsi="Times New Roman" w:cs="Times New Roman"/>
          <w:b/>
          <w:i/>
          <w:sz w:val="20"/>
          <w:szCs w:val="20"/>
          <w:lang w:eastAsia="ru-RU"/>
        </w:rPr>
        <w:t>Nom</w:t>
      </w:r>
      <w:proofErr w:type="spellEnd"/>
      <w:r w:rsidRPr="002A1448">
        <w:rPr>
          <w:rFonts w:ascii="Times New Roman" w:eastAsia="Times New Roman" w:hAnsi="Times New Roman" w:cs="Times New Roman"/>
          <w:sz w:val="20"/>
          <w:szCs w:val="20"/>
          <w:lang w:eastAsia="ru-RU"/>
        </w:rPr>
        <w:t xml:space="preserve"> – непогашенная часть номинальной стоимости одной Биржевой облигации (руб.);</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proofErr w:type="spellStart"/>
      <w:r w:rsidRPr="002A1448">
        <w:rPr>
          <w:rFonts w:ascii="Times New Roman" w:eastAsia="Times New Roman" w:hAnsi="Times New Roman" w:cs="Times New Roman"/>
          <w:b/>
          <w:i/>
          <w:sz w:val="20"/>
          <w:szCs w:val="20"/>
          <w:lang w:eastAsia="ru-RU"/>
        </w:rPr>
        <w:t>Cj</w:t>
      </w:r>
      <w:proofErr w:type="spellEnd"/>
      <w:r w:rsidRPr="002A1448">
        <w:rPr>
          <w:rFonts w:ascii="Times New Roman" w:eastAsia="Times New Roman" w:hAnsi="Times New Roman" w:cs="Times New Roman"/>
          <w:sz w:val="20"/>
          <w:szCs w:val="20"/>
          <w:lang w:eastAsia="ru-RU"/>
        </w:rPr>
        <w:t xml:space="preserve"> - размер процентной ставки j-того купона, в процентах годовых;</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b/>
          <w:i/>
          <w:sz w:val="20"/>
          <w:szCs w:val="20"/>
          <w:lang w:eastAsia="ru-RU"/>
        </w:rPr>
        <w:t>T(j -1)</w:t>
      </w:r>
      <w:r w:rsidRPr="002A1448">
        <w:rPr>
          <w:rFonts w:ascii="Times New Roman" w:eastAsia="Times New Roman" w:hAnsi="Times New Roman" w:cs="Times New Roman"/>
          <w:sz w:val="20"/>
          <w:szCs w:val="20"/>
          <w:lang w:eastAsia="ru-RU"/>
        </w:rPr>
        <w:t xml:space="preserve"> - дата начала j-того купонного периода;</w:t>
      </w:r>
    </w:p>
    <w:p w:rsidR="00DF6DFA" w:rsidRPr="002A1448" w:rsidRDefault="00DF6DFA" w:rsidP="00DF6DFA">
      <w:pPr>
        <w:spacing w:after="0" w:line="240" w:lineRule="auto"/>
        <w:ind w:left="-103"/>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b/>
          <w:i/>
          <w:sz w:val="20"/>
          <w:szCs w:val="20"/>
          <w:lang w:eastAsia="ru-RU"/>
        </w:rPr>
        <w:t>T(j)</w:t>
      </w:r>
      <w:r w:rsidRPr="002A1448">
        <w:rPr>
          <w:rFonts w:ascii="Times New Roman" w:eastAsia="Times New Roman" w:hAnsi="Times New Roman" w:cs="Times New Roman"/>
          <w:sz w:val="20"/>
          <w:szCs w:val="20"/>
          <w:lang w:eastAsia="ru-RU"/>
        </w:rPr>
        <w:t xml:space="preserve"> - дата окончания j-того купонного периода.</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2A1448">
        <w:rPr>
          <w:rFonts w:ascii="Times New Roman" w:eastAsia="Times New Roman" w:hAnsi="Times New Roman" w:cs="Times New Roman"/>
          <w:sz w:val="20"/>
          <w:szCs w:val="20"/>
          <w:lang w:eastAsia="ru-RU"/>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2A1448">
        <w:rPr>
          <w:rFonts w:ascii="Times New Roman" w:eastAsia="Times New Roman" w:hAnsi="Times New Roman" w:cs="Times New Roman"/>
          <w:sz w:val="20"/>
          <w:szCs w:val="20"/>
          <w:lang w:eastAsia="ru-RU"/>
        </w:rPr>
        <w:t>за</w:t>
      </w:r>
      <w:proofErr w:type="gramEnd"/>
      <w:r w:rsidRPr="002A1448">
        <w:rPr>
          <w:rFonts w:ascii="Times New Roman" w:eastAsia="Times New Roman" w:hAnsi="Times New Roman" w:cs="Times New Roman"/>
          <w:sz w:val="20"/>
          <w:szCs w:val="20"/>
          <w:lang w:eastAsia="ru-RU"/>
        </w:rPr>
        <w:t xml:space="preserve"> округляемой цифра равна от 0 до 4, и изменяется, увеличиваясь на единицу, если первая за округляемой цифра равна 5 - 9).</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p>
    <w:p w:rsidR="00DF6DFA" w:rsidRPr="002A1448" w:rsidRDefault="00DF6DFA" w:rsidP="002A1448">
      <w:pPr>
        <w:spacing w:after="0" w:line="240" w:lineRule="auto"/>
        <w:ind w:left="-142" w:right="-108"/>
        <w:jc w:val="both"/>
        <w:rPr>
          <w:rFonts w:ascii="Times New Roman" w:eastAsia="Times New Roman" w:hAnsi="Times New Roman" w:cs="Times New Roman"/>
          <w:b/>
          <w:i/>
          <w:sz w:val="20"/>
          <w:szCs w:val="20"/>
          <w:lang w:eastAsia="ru-RU"/>
        </w:rPr>
      </w:pPr>
      <w:r w:rsidRPr="002A1448">
        <w:rPr>
          <w:rFonts w:ascii="Times New Roman" w:eastAsia="Times New Roman" w:hAnsi="Times New Roman" w:cs="Times New Roman"/>
          <w:b/>
          <w:i/>
          <w:sz w:val="20"/>
          <w:szCs w:val="20"/>
          <w:lang w:eastAsia="ru-RU"/>
        </w:rPr>
        <w:t>Периоды выплаты доходов в течение срока до погашения облигаций (купонные периоды)</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Выплата купонного дохода производится в дату окончания соответствующего купонного периода.</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Длительность каждого из купонных периодов устанавливается равной 182 (Ста восьмидесяти двум) дням. </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первого купонного периода является 182-й (Сто восемьдесят второй)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второго купонного периода является 364-й (Триста шестьдесят четвертый)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lastRenderedPageBreak/>
        <w:t xml:space="preserve">Датой окончания третьего купонного периода является 546-й (Пятьсот сорок шестой)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четвертого купонного периода является 728-й (Семьсот двадцать восьмой)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пятого купонного периода является 910-й (Девятьсот десятый)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шестого купонного периода является 1092-й (Одна тысяча девяносто второй)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седьмого купонного периода является 1274-й (Одна тысяча двести семьдесят четвертый)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восьмого купонного периода является 1456-й (Одна тысяча четыреста пятьдесят шестой)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девятого купонного периода является 1638-й (Одна тысяча шестьсот тридцать восьмой)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DF6DFA" w:rsidRPr="002A1448" w:rsidRDefault="00DF6DFA" w:rsidP="002A1448">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Датой окончания десятого купонного периода является 1820-й (Одна тысяча восемьсот двадцатый) день </w:t>
      </w:r>
      <w:proofErr w:type="gramStart"/>
      <w:r w:rsidRPr="002A1448">
        <w:rPr>
          <w:rFonts w:ascii="Times New Roman" w:eastAsia="Times New Roman" w:hAnsi="Times New Roman" w:cs="Times New Roman"/>
          <w:sz w:val="20"/>
          <w:szCs w:val="20"/>
          <w:lang w:eastAsia="ru-RU"/>
        </w:rPr>
        <w:t>с Даты начала</w:t>
      </w:r>
      <w:proofErr w:type="gramEnd"/>
      <w:r w:rsidRPr="002A1448">
        <w:rPr>
          <w:rFonts w:ascii="Times New Roman" w:eastAsia="Times New Roman" w:hAnsi="Times New Roman" w:cs="Times New Roman"/>
          <w:sz w:val="20"/>
          <w:szCs w:val="20"/>
          <w:lang w:eastAsia="ru-RU"/>
        </w:rPr>
        <w:t xml:space="preserve"> размещения Биржевых облигаций.</w:t>
      </w:r>
    </w:p>
    <w:p w:rsidR="002A1448" w:rsidRDefault="00DF6DFA" w:rsidP="00121113">
      <w:pPr>
        <w:spacing w:after="0" w:line="240" w:lineRule="auto"/>
        <w:ind w:left="-142" w:right="-101"/>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Купонный доход по </w:t>
      </w:r>
      <w:r w:rsidR="00121113">
        <w:rPr>
          <w:rFonts w:ascii="Times New Roman" w:eastAsia="Times New Roman" w:hAnsi="Times New Roman" w:cs="Times New Roman"/>
          <w:sz w:val="20"/>
          <w:szCs w:val="20"/>
          <w:lang w:eastAsia="ru-RU"/>
        </w:rPr>
        <w:t>десятому</w:t>
      </w:r>
      <w:r w:rsidRPr="002A1448">
        <w:rPr>
          <w:rFonts w:ascii="Times New Roman" w:eastAsia="Times New Roman" w:hAnsi="Times New Roman" w:cs="Times New Roman"/>
          <w:sz w:val="20"/>
          <w:szCs w:val="20"/>
          <w:lang w:eastAsia="ru-RU"/>
        </w:rPr>
        <w:t xml:space="preserve"> купону выплачивается одновременно с погашением Биржевых облигаций в </w:t>
      </w:r>
      <w:r w:rsidR="00121113" w:rsidRPr="00121113">
        <w:rPr>
          <w:rFonts w:ascii="Times New Roman" w:eastAsia="Times New Roman" w:hAnsi="Times New Roman" w:cs="Times New Roman"/>
          <w:sz w:val="20"/>
          <w:szCs w:val="20"/>
          <w:lang w:eastAsia="ru-RU"/>
        </w:rPr>
        <w:t xml:space="preserve">1820-й (Одна тысяча восемьсот двадцатый) день </w:t>
      </w:r>
      <w:proofErr w:type="gramStart"/>
      <w:r w:rsidR="00121113" w:rsidRPr="00121113">
        <w:rPr>
          <w:rFonts w:ascii="Times New Roman" w:eastAsia="Times New Roman" w:hAnsi="Times New Roman" w:cs="Times New Roman"/>
          <w:sz w:val="20"/>
          <w:szCs w:val="20"/>
          <w:lang w:eastAsia="ru-RU"/>
        </w:rPr>
        <w:t>с Даты начала</w:t>
      </w:r>
      <w:proofErr w:type="gramEnd"/>
      <w:r w:rsidR="00121113" w:rsidRPr="00121113">
        <w:rPr>
          <w:rFonts w:ascii="Times New Roman" w:eastAsia="Times New Roman" w:hAnsi="Times New Roman" w:cs="Times New Roman"/>
          <w:sz w:val="20"/>
          <w:szCs w:val="20"/>
          <w:lang w:eastAsia="ru-RU"/>
        </w:rPr>
        <w:t xml:space="preserve"> размещения Биржевых облигаций.</w:t>
      </w:r>
    </w:p>
    <w:p w:rsidR="00121113" w:rsidRDefault="00121113" w:rsidP="00121113">
      <w:pPr>
        <w:spacing w:after="0" w:line="240" w:lineRule="auto"/>
        <w:ind w:left="-142" w:right="-101"/>
        <w:jc w:val="both"/>
        <w:rPr>
          <w:rFonts w:ascii="Times New Roman" w:eastAsia="Times New Roman" w:hAnsi="Times New Roman" w:cs="Times New Roman"/>
          <w:sz w:val="21"/>
          <w:szCs w:val="21"/>
          <w:u w:val="single"/>
          <w:lang w:eastAsia="ru-RU"/>
        </w:rPr>
      </w:pPr>
    </w:p>
    <w:p w:rsidR="00DF6DFA" w:rsidRPr="008C184A" w:rsidRDefault="00DF6DFA"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8C184A">
        <w:rPr>
          <w:rFonts w:ascii="Times New Roman" w:eastAsia="Times New Roman" w:hAnsi="Times New Roman" w:cs="Times New Roman"/>
          <w:sz w:val="20"/>
          <w:szCs w:val="20"/>
          <w:u w:val="single"/>
          <w:lang w:eastAsia="ru-RU"/>
        </w:rPr>
        <w:t>Текст изменяемой редакции Проспекта ценных бумаг:</w:t>
      </w:r>
    </w:p>
    <w:p w:rsidR="002A1448" w:rsidRDefault="002A1448" w:rsidP="002A1448">
      <w:pPr>
        <w:shd w:val="clear" w:color="auto" w:fill="FFFFFF" w:themeFill="background1"/>
        <w:spacing w:after="0" w:line="240" w:lineRule="auto"/>
        <w:ind w:left="-142"/>
        <w:jc w:val="both"/>
        <w:rPr>
          <w:rFonts w:ascii="Times New Roman" w:eastAsia="Times New Roman" w:hAnsi="Times New Roman" w:cs="Times New Roman"/>
          <w:sz w:val="21"/>
          <w:szCs w:val="21"/>
          <w:u w:val="single"/>
          <w:lang w:eastAsia="ru-RU"/>
        </w:rPr>
      </w:pP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а) 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Pr="002A1448">
        <w:rPr>
          <w:rFonts w:ascii="Times New Roman" w:eastAsia="Times New Roman" w:hAnsi="Times New Roman" w:cs="Times New Roman"/>
          <w:sz w:val="20"/>
          <w:szCs w:val="20"/>
          <w:lang w:eastAsia="ru-RU"/>
        </w:rPr>
        <w:t>ый</w:t>
      </w:r>
      <w:proofErr w:type="spellEnd"/>
      <w:r w:rsidRPr="002A1448">
        <w:rPr>
          <w:rFonts w:ascii="Times New Roman" w:eastAsia="Times New Roman" w:hAnsi="Times New Roman" w:cs="Times New Roman"/>
          <w:sz w:val="20"/>
          <w:szCs w:val="20"/>
          <w:lang w:eastAsia="ru-RU"/>
        </w:rPr>
        <w:t xml:space="preserve"> купонный период (n=2,3…6) равной процентной ставке по 1-му (Первому) купонному периоду. </w:t>
      </w:r>
    </w:p>
    <w:p w:rsidR="00DF6DFA" w:rsidRPr="00DF6DFA" w:rsidRDefault="00DF6DFA" w:rsidP="00DF6DFA">
      <w:pPr>
        <w:spacing w:after="0" w:line="240" w:lineRule="auto"/>
        <w:ind w:left="-103" w:right="-108"/>
        <w:jc w:val="both"/>
        <w:rPr>
          <w:rFonts w:ascii="Times New Roman" w:eastAsia="Times New Roman" w:hAnsi="Times New Roman" w:cs="Times New Roman"/>
          <w:lang w:eastAsia="ru-RU"/>
        </w:rPr>
      </w:pPr>
    </w:p>
    <w:p w:rsidR="00DF6DFA" w:rsidRPr="002A1448" w:rsidRDefault="00DF6DFA"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2A1448" w:rsidRPr="002A1448" w:rsidRDefault="002A1448"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а) Одновременно с утверждением даты начала размещения Биржевых облигаций Эмитент может принять решение об установлении размера процентной ставки по купонным периодам, начиная со 2-го (Второго) по n-</w:t>
      </w:r>
      <w:proofErr w:type="spellStart"/>
      <w:r w:rsidRPr="002A1448">
        <w:rPr>
          <w:rFonts w:ascii="Times New Roman" w:eastAsia="Times New Roman" w:hAnsi="Times New Roman" w:cs="Times New Roman"/>
          <w:sz w:val="20"/>
          <w:szCs w:val="20"/>
          <w:lang w:eastAsia="ru-RU"/>
        </w:rPr>
        <w:t>ый</w:t>
      </w:r>
      <w:proofErr w:type="spellEnd"/>
      <w:r w:rsidRPr="002A1448">
        <w:rPr>
          <w:rFonts w:ascii="Times New Roman" w:eastAsia="Times New Roman" w:hAnsi="Times New Roman" w:cs="Times New Roman"/>
          <w:sz w:val="20"/>
          <w:szCs w:val="20"/>
          <w:lang w:eastAsia="ru-RU"/>
        </w:rPr>
        <w:t xml:space="preserve"> купонный период (n=2,3…</w:t>
      </w:r>
      <w:r w:rsidR="00121113">
        <w:rPr>
          <w:rFonts w:ascii="Times New Roman" w:eastAsia="Times New Roman" w:hAnsi="Times New Roman" w:cs="Times New Roman"/>
          <w:sz w:val="20"/>
          <w:szCs w:val="20"/>
          <w:lang w:eastAsia="ru-RU"/>
        </w:rPr>
        <w:t>1</w:t>
      </w:r>
      <w:r w:rsidRPr="002A1448">
        <w:rPr>
          <w:rFonts w:ascii="Times New Roman" w:eastAsia="Times New Roman" w:hAnsi="Times New Roman" w:cs="Times New Roman"/>
          <w:sz w:val="20"/>
          <w:szCs w:val="20"/>
          <w:lang w:eastAsia="ru-RU"/>
        </w:rPr>
        <w:t xml:space="preserve">0) равной процентной ставке по 1-му (Первому) купонному периоду. </w:t>
      </w:r>
    </w:p>
    <w:p w:rsidR="00DF6DFA" w:rsidRPr="00DF6DFA" w:rsidRDefault="00DF6DFA" w:rsidP="00DF6DFA">
      <w:pPr>
        <w:spacing w:after="0" w:line="240" w:lineRule="auto"/>
        <w:ind w:left="-103" w:right="-108"/>
        <w:jc w:val="both"/>
        <w:rPr>
          <w:rFonts w:ascii="Times New Roman" w:eastAsia="Times New Roman" w:hAnsi="Times New Roman" w:cs="Times New Roman"/>
          <w:lang w:eastAsia="ru-RU"/>
        </w:rPr>
      </w:pPr>
    </w:p>
    <w:p w:rsidR="00DF6DFA" w:rsidRPr="002A1448" w:rsidRDefault="00DF6DFA"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изменяемой редакции Проспекта ценных бумаг:</w:t>
      </w: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в) Процентная ставка или порядок определения процентной ставки по купонам, размер (порядок определения) которых не был установлен Эмитентом Биржевых облигаций (i=(n+1),...,6) в дату размещения, определяется Эмитентом после начала обращения Биржевых облигаций в дату установления i-</w:t>
      </w:r>
      <w:proofErr w:type="spellStart"/>
      <w:r w:rsidRPr="002A1448">
        <w:rPr>
          <w:rFonts w:ascii="Times New Roman" w:eastAsia="Times New Roman" w:hAnsi="Times New Roman" w:cs="Times New Roman"/>
          <w:sz w:val="20"/>
          <w:szCs w:val="20"/>
          <w:lang w:eastAsia="ru-RU"/>
        </w:rPr>
        <w:t>го</w:t>
      </w:r>
      <w:proofErr w:type="spellEnd"/>
      <w:r w:rsidRPr="002A1448">
        <w:rPr>
          <w:rFonts w:ascii="Times New Roman" w:eastAsia="Times New Roman" w:hAnsi="Times New Roman" w:cs="Times New Roman"/>
          <w:sz w:val="20"/>
          <w:szCs w:val="20"/>
          <w:lang w:eastAsia="ru-RU"/>
        </w:rPr>
        <w:t xml:space="preserve"> купона, которая наступает не позднее, чем за 14 (Четырнадцать) календарных дней до даты выплаты (i-1)-го купона.</w:t>
      </w:r>
      <w:proofErr w:type="gramEnd"/>
      <w:r w:rsidRPr="002A1448">
        <w:rPr>
          <w:rFonts w:ascii="Times New Roman" w:eastAsia="Times New Roman" w:hAnsi="Times New Roman" w:cs="Times New Roman"/>
          <w:sz w:val="20"/>
          <w:szCs w:val="20"/>
          <w:lang w:eastAsia="ru-RU"/>
        </w:rPr>
        <w:t xml:space="preserve"> Эмитент имеет право определить в дату установления i-</w:t>
      </w:r>
      <w:proofErr w:type="spellStart"/>
      <w:r w:rsidRPr="002A1448">
        <w:rPr>
          <w:rFonts w:ascii="Times New Roman" w:eastAsia="Times New Roman" w:hAnsi="Times New Roman" w:cs="Times New Roman"/>
          <w:sz w:val="20"/>
          <w:szCs w:val="20"/>
          <w:lang w:eastAsia="ru-RU"/>
        </w:rPr>
        <w:t>го</w:t>
      </w:r>
      <w:proofErr w:type="spellEnd"/>
      <w:r w:rsidRPr="002A1448">
        <w:rPr>
          <w:rFonts w:ascii="Times New Roman" w:eastAsia="Times New Roman" w:hAnsi="Times New Roman" w:cs="Times New Roman"/>
          <w:sz w:val="20"/>
          <w:szCs w:val="20"/>
          <w:lang w:eastAsia="ru-RU"/>
        </w:rPr>
        <w:t xml:space="preserve"> купона ставку или порядок определения ставки любого количества следующих за i-м купоном неопределенных купонов. </w:t>
      </w:r>
    </w:p>
    <w:p w:rsidR="00DF6DFA" w:rsidRPr="00DF6DFA" w:rsidRDefault="00DF6DFA" w:rsidP="00DF6DFA">
      <w:pPr>
        <w:spacing w:after="0" w:line="240" w:lineRule="auto"/>
        <w:ind w:left="-103" w:right="-108"/>
        <w:jc w:val="both"/>
        <w:rPr>
          <w:rFonts w:ascii="Times New Roman" w:eastAsia="Times New Roman" w:hAnsi="Times New Roman" w:cs="Times New Roman"/>
          <w:lang w:eastAsia="ru-RU"/>
        </w:rPr>
      </w:pPr>
    </w:p>
    <w:p w:rsidR="00DF6DFA" w:rsidRPr="002A1448" w:rsidRDefault="00DF6DFA"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2A1448" w:rsidRPr="002A1448" w:rsidRDefault="002A1448"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p>
    <w:p w:rsidR="00DF6DFA" w:rsidRPr="002A1448" w:rsidRDefault="00DF6DFA" w:rsidP="00DF6DFA">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в) Процентная ставка или порядок определения процентной ставки по купонам, размер (порядок определения) которых не был установлен Эмитентом Биржевых облигаций (i=(n+1),...,</w:t>
      </w:r>
      <w:r w:rsidR="00121113">
        <w:rPr>
          <w:rFonts w:ascii="Times New Roman" w:eastAsia="Times New Roman" w:hAnsi="Times New Roman" w:cs="Times New Roman"/>
          <w:sz w:val="20"/>
          <w:szCs w:val="20"/>
          <w:lang w:eastAsia="ru-RU"/>
        </w:rPr>
        <w:t>1</w:t>
      </w:r>
      <w:r w:rsidRPr="002A1448">
        <w:rPr>
          <w:rFonts w:ascii="Times New Roman" w:eastAsia="Times New Roman" w:hAnsi="Times New Roman" w:cs="Times New Roman"/>
          <w:sz w:val="20"/>
          <w:szCs w:val="20"/>
          <w:lang w:eastAsia="ru-RU"/>
        </w:rPr>
        <w:t>0) в дату размещения, определяется Эмитентом после начала обращения Биржевых облигаций в дату установления i-</w:t>
      </w:r>
      <w:proofErr w:type="spellStart"/>
      <w:r w:rsidRPr="002A1448">
        <w:rPr>
          <w:rFonts w:ascii="Times New Roman" w:eastAsia="Times New Roman" w:hAnsi="Times New Roman" w:cs="Times New Roman"/>
          <w:sz w:val="20"/>
          <w:szCs w:val="20"/>
          <w:lang w:eastAsia="ru-RU"/>
        </w:rPr>
        <w:t>го</w:t>
      </w:r>
      <w:proofErr w:type="spellEnd"/>
      <w:r w:rsidRPr="002A1448">
        <w:rPr>
          <w:rFonts w:ascii="Times New Roman" w:eastAsia="Times New Roman" w:hAnsi="Times New Roman" w:cs="Times New Roman"/>
          <w:sz w:val="20"/>
          <w:szCs w:val="20"/>
          <w:lang w:eastAsia="ru-RU"/>
        </w:rPr>
        <w:t xml:space="preserve"> купона, которая наступает не позднее, чем за 14 (Четырнадцать) календарных дней до даты выплаты (i-1)-го купона.</w:t>
      </w:r>
      <w:proofErr w:type="gramEnd"/>
      <w:r w:rsidRPr="002A1448">
        <w:rPr>
          <w:rFonts w:ascii="Times New Roman" w:eastAsia="Times New Roman" w:hAnsi="Times New Roman" w:cs="Times New Roman"/>
          <w:sz w:val="20"/>
          <w:szCs w:val="20"/>
          <w:lang w:eastAsia="ru-RU"/>
        </w:rPr>
        <w:t xml:space="preserve"> Эмитент имеет право определить в дату установления i-</w:t>
      </w:r>
      <w:proofErr w:type="spellStart"/>
      <w:r w:rsidRPr="002A1448">
        <w:rPr>
          <w:rFonts w:ascii="Times New Roman" w:eastAsia="Times New Roman" w:hAnsi="Times New Roman" w:cs="Times New Roman"/>
          <w:sz w:val="20"/>
          <w:szCs w:val="20"/>
          <w:lang w:eastAsia="ru-RU"/>
        </w:rPr>
        <w:t>го</w:t>
      </w:r>
      <w:proofErr w:type="spellEnd"/>
      <w:r w:rsidRPr="002A1448">
        <w:rPr>
          <w:rFonts w:ascii="Times New Roman" w:eastAsia="Times New Roman" w:hAnsi="Times New Roman" w:cs="Times New Roman"/>
          <w:sz w:val="20"/>
          <w:szCs w:val="20"/>
          <w:lang w:eastAsia="ru-RU"/>
        </w:rPr>
        <w:t xml:space="preserve"> купона ставку или порядок определения ставки любого количества следующих за i-м купоном неопределенных купонов. </w:t>
      </w:r>
    </w:p>
    <w:p w:rsidR="0061149D" w:rsidRDefault="0061149D" w:rsidP="008A5FB2">
      <w:pPr>
        <w:spacing w:after="0" w:line="240" w:lineRule="auto"/>
        <w:ind w:left="-103"/>
        <w:jc w:val="both"/>
        <w:rPr>
          <w:rFonts w:ascii="Times New Roman" w:eastAsia="Times New Roman" w:hAnsi="Times New Roman" w:cs="Times New Roman"/>
          <w:b/>
          <w:bCs/>
          <w:i/>
          <w:iCs/>
          <w:sz w:val="20"/>
          <w:szCs w:val="20"/>
          <w:lang w:eastAsia="ru-RU"/>
        </w:rPr>
      </w:pPr>
    </w:p>
    <w:p w:rsidR="008A5FB2" w:rsidRPr="002A1448" w:rsidRDefault="008A5FB2" w:rsidP="008A5FB2">
      <w:pPr>
        <w:spacing w:after="0" w:line="240" w:lineRule="auto"/>
        <w:ind w:left="-103"/>
        <w:jc w:val="both"/>
        <w:rPr>
          <w:rFonts w:ascii="Times New Roman" w:eastAsia="Times New Roman" w:hAnsi="Times New Roman" w:cs="Times New Roman"/>
          <w:b/>
          <w:bCs/>
          <w:i/>
          <w:iCs/>
          <w:sz w:val="20"/>
          <w:szCs w:val="20"/>
          <w:lang w:eastAsia="ru-RU"/>
        </w:rPr>
      </w:pPr>
      <w:r w:rsidRPr="002A1448">
        <w:rPr>
          <w:rFonts w:ascii="Times New Roman" w:eastAsia="Times New Roman" w:hAnsi="Times New Roman" w:cs="Times New Roman"/>
          <w:b/>
          <w:bCs/>
          <w:i/>
          <w:iCs/>
          <w:sz w:val="20"/>
          <w:szCs w:val="20"/>
          <w:lang w:eastAsia="ru-RU"/>
        </w:rPr>
        <w:t>б) порядок и условия погашения облигаций и выплаты по ним процента (купона)</w:t>
      </w:r>
    </w:p>
    <w:p w:rsidR="008A5FB2" w:rsidRPr="002A1448" w:rsidRDefault="008A5FB2" w:rsidP="008A5FB2">
      <w:pPr>
        <w:spacing w:after="0" w:line="240" w:lineRule="auto"/>
        <w:ind w:left="-103"/>
        <w:jc w:val="both"/>
        <w:rPr>
          <w:rFonts w:ascii="Times New Roman" w:eastAsia="Times New Roman" w:hAnsi="Times New Roman" w:cs="Times New Roman"/>
          <w:b/>
          <w:bCs/>
          <w:i/>
          <w:iCs/>
          <w:sz w:val="20"/>
          <w:szCs w:val="20"/>
          <w:lang w:eastAsia="ru-RU"/>
        </w:rPr>
      </w:pPr>
    </w:p>
    <w:p w:rsidR="008A5FB2" w:rsidRDefault="008A5FB2" w:rsidP="008A5FB2">
      <w:pPr>
        <w:spacing w:after="0" w:line="240" w:lineRule="auto"/>
        <w:ind w:left="-103"/>
        <w:jc w:val="both"/>
        <w:rPr>
          <w:rFonts w:ascii="Times New Roman" w:eastAsia="Times New Roman" w:hAnsi="Times New Roman" w:cs="Times New Roman"/>
          <w:b/>
          <w:sz w:val="20"/>
          <w:szCs w:val="20"/>
          <w:lang w:eastAsia="ru-RU"/>
        </w:rPr>
      </w:pPr>
      <w:r w:rsidRPr="002A1448">
        <w:rPr>
          <w:rFonts w:ascii="Times New Roman" w:eastAsia="Times New Roman" w:hAnsi="Times New Roman" w:cs="Times New Roman"/>
          <w:b/>
          <w:sz w:val="20"/>
          <w:szCs w:val="20"/>
          <w:lang w:eastAsia="ru-RU"/>
        </w:rPr>
        <w:t xml:space="preserve">Для биржевых облигаций серии </w:t>
      </w:r>
      <w:r w:rsidR="0061149D">
        <w:rPr>
          <w:rFonts w:ascii="Times New Roman" w:eastAsia="Times New Roman" w:hAnsi="Times New Roman" w:cs="Times New Roman"/>
          <w:b/>
          <w:sz w:val="20"/>
          <w:szCs w:val="20"/>
          <w:lang w:eastAsia="ru-RU"/>
        </w:rPr>
        <w:t>БО-07, БО-08</w:t>
      </w:r>
      <w:r w:rsidRPr="002A1448">
        <w:rPr>
          <w:rFonts w:ascii="Times New Roman" w:eastAsia="Times New Roman" w:hAnsi="Times New Roman" w:cs="Times New Roman"/>
          <w:b/>
          <w:sz w:val="20"/>
          <w:szCs w:val="20"/>
          <w:lang w:eastAsia="ru-RU"/>
        </w:rPr>
        <w:t xml:space="preserve">: </w:t>
      </w:r>
    </w:p>
    <w:p w:rsidR="002A1448" w:rsidRPr="002A1448" w:rsidRDefault="002A1448" w:rsidP="008A5FB2">
      <w:pPr>
        <w:spacing w:after="0" w:line="240" w:lineRule="auto"/>
        <w:ind w:left="-103"/>
        <w:jc w:val="both"/>
        <w:rPr>
          <w:rFonts w:ascii="Times New Roman" w:eastAsia="Times New Roman" w:hAnsi="Times New Roman" w:cs="Times New Roman"/>
          <w:b/>
          <w:sz w:val="20"/>
          <w:szCs w:val="20"/>
          <w:lang w:eastAsia="ru-RU"/>
        </w:rPr>
      </w:pPr>
    </w:p>
    <w:p w:rsidR="008A5FB2" w:rsidRPr="002A1448" w:rsidRDefault="008A5FB2" w:rsidP="002A1448">
      <w:pPr>
        <w:shd w:val="clear" w:color="auto" w:fill="FFFFFF" w:themeFill="background1"/>
        <w:spacing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изменяемой редакции Проспекта ценных бумаг:</w:t>
      </w:r>
    </w:p>
    <w:p w:rsidR="008A5FB2" w:rsidRPr="002A1448" w:rsidRDefault="008A5FB2" w:rsidP="008A5FB2">
      <w:pPr>
        <w:spacing w:after="0" w:line="240" w:lineRule="auto"/>
        <w:ind w:left="-103" w:right="-108"/>
        <w:jc w:val="both"/>
        <w:rPr>
          <w:rFonts w:ascii="Times New Roman" w:eastAsia="Times New Roman" w:hAnsi="Times New Roman" w:cs="Times New Roman"/>
          <w:iCs/>
          <w:sz w:val="20"/>
          <w:szCs w:val="20"/>
          <w:lang w:eastAsia="ru-RU"/>
        </w:rPr>
      </w:pPr>
      <w:r w:rsidRPr="002A1448">
        <w:rPr>
          <w:rFonts w:ascii="Times New Roman" w:eastAsia="Times New Roman" w:hAnsi="Times New Roman" w:cs="Times New Roman"/>
          <w:iCs/>
          <w:sz w:val="20"/>
          <w:szCs w:val="20"/>
          <w:lang w:eastAsia="ru-RU"/>
        </w:rPr>
        <w:t xml:space="preserve">Биржевые облигации погашаются по цене, равной 100% непогашенной части номинальной стоимости в дату, наступающую на 1092 (Одна тысяча девяносто второй) день </w:t>
      </w:r>
      <w:proofErr w:type="gramStart"/>
      <w:r w:rsidRPr="002A1448">
        <w:rPr>
          <w:rFonts w:ascii="Times New Roman" w:eastAsia="Times New Roman" w:hAnsi="Times New Roman" w:cs="Times New Roman"/>
          <w:iCs/>
          <w:sz w:val="20"/>
          <w:szCs w:val="20"/>
          <w:lang w:eastAsia="ru-RU"/>
        </w:rPr>
        <w:t>с даты начала</w:t>
      </w:r>
      <w:proofErr w:type="gramEnd"/>
      <w:r w:rsidRPr="002A1448">
        <w:rPr>
          <w:rFonts w:ascii="Times New Roman" w:eastAsia="Times New Roman" w:hAnsi="Times New Roman" w:cs="Times New Roman"/>
          <w:iCs/>
          <w:sz w:val="20"/>
          <w:szCs w:val="20"/>
          <w:lang w:eastAsia="ru-RU"/>
        </w:rPr>
        <w:t xml:space="preserve"> размещения Биржевых облигаций (далее - Дата погашения). </w:t>
      </w:r>
    </w:p>
    <w:p w:rsidR="002A1448" w:rsidRPr="002A1448" w:rsidRDefault="002A1448" w:rsidP="008A5FB2">
      <w:pPr>
        <w:spacing w:after="0" w:line="240" w:lineRule="auto"/>
        <w:ind w:left="-103" w:right="-108"/>
        <w:jc w:val="both"/>
        <w:rPr>
          <w:rFonts w:ascii="Times New Roman" w:eastAsia="Times New Roman" w:hAnsi="Times New Roman" w:cs="Times New Roman"/>
          <w:iCs/>
          <w:sz w:val="20"/>
          <w:szCs w:val="20"/>
          <w:lang w:eastAsia="ru-RU"/>
        </w:rPr>
      </w:pPr>
    </w:p>
    <w:p w:rsidR="008A5FB2" w:rsidRPr="002A1448" w:rsidRDefault="008A5FB2"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2A1448" w:rsidRPr="002A1448" w:rsidRDefault="002A1448"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p>
    <w:p w:rsidR="008A5FB2" w:rsidRDefault="008A5FB2" w:rsidP="008A5FB2">
      <w:pPr>
        <w:spacing w:after="0" w:line="240" w:lineRule="auto"/>
        <w:ind w:left="-103" w:right="-108"/>
        <w:jc w:val="both"/>
        <w:rPr>
          <w:rFonts w:ascii="Times New Roman" w:eastAsia="Times New Roman" w:hAnsi="Times New Roman" w:cs="Times New Roman"/>
          <w:iCs/>
          <w:sz w:val="20"/>
          <w:szCs w:val="20"/>
          <w:lang w:eastAsia="ru-RU"/>
        </w:rPr>
      </w:pPr>
      <w:r w:rsidRPr="002A1448">
        <w:rPr>
          <w:rFonts w:ascii="Times New Roman" w:eastAsia="Times New Roman" w:hAnsi="Times New Roman" w:cs="Times New Roman"/>
          <w:iCs/>
          <w:sz w:val="20"/>
          <w:szCs w:val="20"/>
          <w:lang w:eastAsia="ru-RU"/>
        </w:rPr>
        <w:lastRenderedPageBreak/>
        <w:t xml:space="preserve">Биржевые облигации погашаются по цене, равной 100% непогашенной части номинальной стоимости в дату, наступающую на </w:t>
      </w:r>
      <w:r w:rsidR="00121113">
        <w:rPr>
          <w:rFonts w:ascii="Times New Roman" w:eastAsia="Times New Roman" w:hAnsi="Times New Roman" w:cs="Times New Roman"/>
          <w:iCs/>
          <w:sz w:val="20"/>
          <w:szCs w:val="20"/>
          <w:lang w:eastAsia="ru-RU"/>
        </w:rPr>
        <w:t>1820</w:t>
      </w:r>
      <w:r w:rsidRPr="002A1448">
        <w:rPr>
          <w:rFonts w:ascii="Times New Roman" w:eastAsia="Times New Roman" w:hAnsi="Times New Roman" w:cs="Times New Roman"/>
          <w:iCs/>
          <w:sz w:val="20"/>
          <w:szCs w:val="20"/>
          <w:lang w:eastAsia="ru-RU"/>
        </w:rPr>
        <w:t xml:space="preserve">-й </w:t>
      </w:r>
      <w:r w:rsidR="00E60B3B" w:rsidRPr="002A1448">
        <w:rPr>
          <w:rFonts w:ascii="Times New Roman" w:eastAsia="Times New Roman" w:hAnsi="Times New Roman" w:cs="Times New Roman"/>
          <w:iCs/>
          <w:sz w:val="20"/>
          <w:szCs w:val="20"/>
          <w:lang w:eastAsia="ru-RU"/>
        </w:rPr>
        <w:t>(</w:t>
      </w:r>
      <w:r w:rsidR="00121113">
        <w:rPr>
          <w:rFonts w:ascii="Times New Roman" w:eastAsia="Times New Roman" w:hAnsi="Times New Roman" w:cs="Times New Roman"/>
          <w:bCs/>
          <w:sz w:val="20"/>
          <w:szCs w:val="20"/>
        </w:rPr>
        <w:t>Одна тысяча восемьсот двадцатый</w:t>
      </w:r>
      <w:r w:rsidRPr="002A1448">
        <w:rPr>
          <w:rFonts w:ascii="Times New Roman" w:eastAsia="Times New Roman" w:hAnsi="Times New Roman" w:cs="Times New Roman"/>
          <w:iCs/>
          <w:sz w:val="20"/>
          <w:szCs w:val="20"/>
          <w:lang w:eastAsia="ru-RU"/>
        </w:rPr>
        <w:t xml:space="preserve">) день </w:t>
      </w:r>
      <w:proofErr w:type="gramStart"/>
      <w:r w:rsidRPr="002A1448">
        <w:rPr>
          <w:rFonts w:ascii="Times New Roman" w:eastAsia="Times New Roman" w:hAnsi="Times New Roman" w:cs="Times New Roman"/>
          <w:iCs/>
          <w:sz w:val="20"/>
          <w:szCs w:val="20"/>
          <w:lang w:eastAsia="ru-RU"/>
        </w:rPr>
        <w:t>с даты начала</w:t>
      </w:r>
      <w:proofErr w:type="gramEnd"/>
      <w:r w:rsidRPr="002A1448">
        <w:rPr>
          <w:rFonts w:ascii="Times New Roman" w:eastAsia="Times New Roman" w:hAnsi="Times New Roman" w:cs="Times New Roman"/>
          <w:iCs/>
          <w:sz w:val="20"/>
          <w:szCs w:val="20"/>
          <w:lang w:eastAsia="ru-RU"/>
        </w:rPr>
        <w:t xml:space="preserve"> размещения Биржевых облигаций (далее - Дата погашения). </w:t>
      </w:r>
    </w:p>
    <w:p w:rsidR="002A1448" w:rsidRDefault="002A1448" w:rsidP="008A5FB2">
      <w:pPr>
        <w:spacing w:after="0" w:line="240" w:lineRule="auto"/>
        <w:ind w:left="-103" w:right="-108"/>
        <w:jc w:val="both"/>
        <w:rPr>
          <w:rFonts w:ascii="Times New Roman" w:eastAsia="Times New Roman" w:hAnsi="Times New Roman" w:cs="Times New Roman"/>
          <w:iCs/>
          <w:sz w:val="20"/>
          <w:szCs w:val="20"/>
          <w:lang w:eastAsia="ru-RU"/>
        </w:rPr>
      </w:pPr>
    </w:p>
    <w:p w:rsidR="00121113" w:rsidRDefault="00121113" w:rsidP="00121113">
      <w:pPr>
        <w:spacing w:after="0" w:line="240" w:lineRule="auto"/>
        <w:ind w:left="-103"/>
        <w:jc w:val="both"/>
        <w:rPr>
          <w:rFonts w:ascii="Times New Roman" w:eastAsia="Times New Roman" w:hAnsi="Times New Roman" w:cs="Times New Roman"/>
          <w:b/>
          <w:sz w:val="20"/>
          <w:szCs w:val="20"/>
          <w:lang w:eastAsia="ru-RU"/>
        </w:rPr>
      </w:pPr>
      <w:r w:rsidRPr="002A1448">
        <w:rPr>
          <w:rFonts w:ascii="Times New Roman" w:eastAsia="Times New Roman" w:hAnsi="Times New Roman" w:cs="Times New Roman"/>
          <w:b/>
          <w:sz w:val="20"/>
          <w:szCs w:val="20"/>
          <w:lang w:eastAsia="ru-RU"/>
        </w:rPr>
        <w:t xml:space="preserve">Для биржевых облигаций серии </w:t>
      </w:r>
      <w:r>
        <w:rPr>
          <w:rFonts w:ascii="Times New Roman" w:eastAsia="Times New Roman" w:hAnsi="Times New Roman" w:cs="Times New Roman"/>
          <w:b/>
          <w:sz w:val="20"/>
          <w:szCs w:val="20"/>
          <w:lang w:eastAsia="ru-RU"/>
        </w:rPr>
        <w:t xml:space="preserve">БО-06, </w:t>
      </w:r>
      <w:r>
        <w:rPr>
          <w:rFonts w:ascii="Times New Roman" w:eastAsia="Times New Roman" w:hAnsi="Times New Roman" w:cs="Times New Roman"/>
          <w:b/>
          <w:sz w:val="20"/>
          <w:szCs w:val="20"/>
          <w:lang w:eastAsia="ru-RU"/>
        </w:rPr>
        <w:t>БО-07, БО-08</w:t>
      </w:r>
      <w:r>
        <w:rPr>
          <w:rFonts w:ascii="Times New Roman" w:eastAsia="Times New Roman" w:hAnsi="Times New Roman" w:cs="Times New Roman"/>
          <w:b/>
          <w:sz w:val="20"/>
          <w:szCs w:val="20"/>
          <w:lang w:eastAsia="ru-RU"/>
        </w:rPr>
        <w:t>, БО-09</w:t>
      </w:r>
      <w:r w:rsidRPr="002A1448">
        <w:rPr>
          <w:rFonts w:ascii="Times New Roman" w:eastAsia="Times New Roman" w:hAnsi="Times New Roman" w:cs="Times New Roman"/>
          <w:b/>
          <w:sz w:val="20"/>
          <w:szCs w:val="20"/>
          <w:lang w:eastAsia="ru-RU"/>
        </w:rPr>
        <w:t xml:space="preserve">: </w:t>
      </w:r>
    </w:p>
    <w:p w:rsidR="00121113" w:rsidRPr="002A1448" w:rsidRDefault="00121113" w:rsidP="008A5FB2">
      <w:pPr>
        <w:spacing w:after="0" w:line="240" w:lineRule="auto"/>
        <w:ind w:left="-103" w:right="-108"/>
        <w:jc w:val="both"/>
        <w:rPr>
          <w:rFonts w:ascii="Times New Roman" w:eastAsia="Times New Roman" w:hAnsi="Times New Roman" w:cs="Times New Roman"/>
          <w:iCs/>
          <w:sz w:val="20"/>
          <w:szCs w:val="20"/>
          <w:lang w:eastAsia="ru-RU"/>
        </w:rPr>
      </w:pPr>
    </w:p>
    <w:p w:rsidR="00E60B3B" w:rsidRPr="002A1448" w:rsidRDefault="00E60B3B"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изменяемой редакции Проспекта ценных бумаг:</w:t>
      </w:r>
    </w:p>
    <w:p w:rsidR="002A1448" w:rsidRPr="002A1448" w:rsidRDefault="002A1448"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Владельцы и доверительные управляющие Биржевых облигаций получают выплаты по Биржевым облигациям через депозитарий, осуществляющий учет прав на Биржевые облигации, депонентами которого они являются. Выплата производится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который приходится Дата погашения.</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Передача выплат в пользу владельцев Биржевых облигаций 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погашения. </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Эмитент исполняет обязанность по погашению Биржевых облигаций путем перечисления денежных средств НРД. Указанная обязанность считается исполненной Эмитентом </w:t>
      </w:r>
      <w:proofErr w:type="gramStart"/>
      <w:r w:rsidRPr="002A1448">
        <w:rPr>
          <w:rFonts w:ascii="Times New Roman" w:eastAsia="Times New Roman" w:hAnsi="Times New Roman" w:cs="Times New Roman"/>
          <w:sz w:val="20"/>
          <w:szCs w:val="20"/>
          <w:lang w:eastAsia="ru-RU"/>
        </w:rPr>
        <w:t>с даты поступления</w:t>
      </w:r>
      <w:proofErr w:type="gramEnd"/>
      <w:r w:rsidRPr="002A1448">
        <w:rPr>
          <w:rFonts w:ascii="Times New Roman" w:eastAsia="Times New Roman" w:hAnsi="Times New Roman" w:cs="Times New Roman"/>
          <w:sz w:val="20"/>
          <w:szCs w:val="20"/>
          <w:lang w:eastAsia="ru-RU"/>
        </w:rPr>
        <w:t xml:space="preserve"> денежных средств на счет НРД.</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НРД </w:t>
      </w:r>
      <w:proofErr w:type="gramStart"/>
      <w:r w:rsidRPr="002A1448">
        <w:rPr>
          <w:rFonts w:ascii="Times New Roman" w:eastAsia="Times New Roman" w:hAnsi="Times New Roman" w:cs="Times New Roman"/>
          <w:sz w:val="20"/>
          <w:szCs w:val="20"/>
          <w:lang w:eastAsia="ru-RU"/>
        </w:rPr>
        <w:t>обязан</w:t>
      </w:r>
      <w:proofErr w:type="gramEnd"/>
      <w:r w:rsidRPr="002A1448">
        <w:rPr>
          <w:rFonts w:ascii="Times New Roman" w:eastAsia="Times New Roman" w:hAnsi="Times New Roman" w:cs="Times New Roman"/>
          <w:sz w:val="20"/>
          <w:szCs w:val="20"/>
          <w:lang w:eastAsia="ru-RU"/>
        </w:rPr>
        <w:t xml:space="preserve"> передать выплаты по Биржевым облигациям своим депонентам не позднее следующего рабочего дня после дня их получения. </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Эмитент несет перед депонентами НРД субсидиарную ответственность за исполнение НРД  указанной обязанности. При этом перечисление НРД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Депозитарии, осуществляющие учет прав на Биржевые облигации, обязаны передать выплаты по Биржевым облигациям 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При этом перечисление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Биржевым облигациям независимо от получения таких выплат Депозитарием.</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Требование, касающееся обязанности Депозитария передать выплаты по Биржевым облигациям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w:t>
      </w:r>
      <w:proofErr w:type="gramEnd"/>
      <w:r w:rsidRPr="002A1448">
        <w:rPr>
          <w:rFonts w:ascii="Times New Roman" w:eastAsia="Times New Roman" w:hAnsi="Times New Roman" w:cs="Times New Roman"/>
          <w:sz w:val="20"/>
          <w:szCs w:val="20"/>
          <w:lang w:eastAsia="ru-RU"/>
        </w:rPr>
        <w:t xml:space="preserve"> Биржевым облигациям.</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Депозитарий передает своим депонентам выплаты по Биржевым облигациям пропорционально количеству Биржевых облигаций, которые учитывались на их счетах </w:t>
      </w:r>
      <w:proofErr w:type="gramStart"/>
      <w:r w:rsidRPr="002A1448">
        <w:rPr>
          <w:rFonts w:ascii="Times New Roman" w:eastAsia="Times New Roman" w:hAnsi="Times New Roman" w:cs="Times New Roman"/>
          <w:sz w:val="20"/>
          <w:szCs w:val="20"/>
          <w:lang w:eastAsia="ru-RU"/>
        </w:rPr>
        <w:t>депо</w:t>
      </w:r>
      <w:proofErr w:type="gramEnd"/>
      <w:r w:rsidRPr="002A1448">
        <w:rPr>
          <w:rFonts w:ascii="Times New Roman" w:eastAsia="Times New Roman" w:hAnsi="Times New Roman" w:cs="Times New Roman"/>
          <w:sz w:val="20"/>
          <w:szCs w:val="20"/>
          <w:lang w:eastAsia="ru-RU"/>
        </w:rPr>
        <w:t xml:space="preserve"> на дату, определенную выше.</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 При погашении Биржевых облигаций выплачивается также купонный доход за последний купонный период.</w:t>
      </w:r>
    </w:p>
    <w:p w:rsidR="00E76562" w:rsidRPr="002A1448"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последний купонный период.</w:t>
      </w:r>
    </w:p>
    <w:p w:rsidR="00E76562" w:rsidRDefault="00E76562" w:rsidP="00E76562">
      <w:pPr>
        <w:adjustRightInd w:val="0"/>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Снятие Сертификата с хранения производится после списания всех Биржевых облигаций со счетов депо в НРД.</w:t>
      </w:r>
    </w:p>
    <w:p w:rsidR="002A1448" w:rsidRPr="002A1448" w:rsidRDefault="002A1448" w:rsidP="00E76562">
      <w:pPr>
        <w:adjustRightInd w:val="0"/>
        <w:spacing w:after="0" w:line="240" w:lineRule="auto"/>
        <w:ind w:left="-103" w:right="-108"/>
        <w:jc w:val="both"/>
        <w:rPr>
          <w:rFonts w:ascii="Times New Roman" w:eastAsia="Times New Roman" w:hAnsi="Times New Roman" w:cs="Times New Roman"/>
          <w:sz w:val="20"/>
          <w:szCs w:val="20"/>
          <w:lang w:eastAsia="ru-RU"/>
        </w:rPr>
      </w:pPr>
    </w:p>
    <w:p w:rsidR="00E76562" w:rsidRPr="0061149D" w:rsidRDefault="00E76562" w:rsidP="002A1448">
      <w:pPr>
        <w:shd w:val="clear" w:color="auto" w:fill="FFFFFF" w:themeFill="background1"/>
        <w:spacing w:line="240" w:lineRule="auto"/>
        <w:ind w:left="-142"/>
        <w:jc w:val="both"/>
        <w:rPr>
          <w:rFonts w:ascii="Times New Roman" w:eastAsia="Times New Roman" w:hAnsi="Times New Roman" w:cs="Times New Roman"/>
          <w:sz w:val="20"/>
          <w:szCs w:val="20"/>
          <w:u w:val="single"/>
          <w:lang w:eastAsia="ru-RU"/>
        </w:rPr>
      </w:pPr>
      <w:r w:rsidRPr="0061149D">
        <w:rPr>
          <w:rFonts w:ascii="Times New Roman" w:eastAsia="Times New Roman" w:hAnsi="Times New Roman" w:cs="Times New Roman"/>
          <w:sz w:val="20"/>
          <w:szCs w:val="20"/>
          <w:u w:val="single"/>
          <w:lang w:eastAsia="ru-RU"/>
        </w:rPr>
        <w:t>Текст новой редакции Проспекта ценных бумаг с изменениями:</w:t>
      </w:r>
    </w:p>
    <w:p w:rsidR="00AF67B6" w:rsidRPr="0061149D" w:rsidRDefault="00AF67B6" w:rsidP="002A1448">
      <w:pPr>
        <w:spacing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 xml:space="preserve">Владельцы и </w:t>
      </w:r>
      <w:proofErr w:type="gramStart"/>
      <w:r w:rsidRPr="0061149D">
        <w:rPr>
          <w:rFonts w:ascii="Times New Roman" w:eastAsia="Times New Roman" w:hAnsi="Times New Roman" w:cs="Times New Roman"/>
          <w:sz w:val="20"/>
          <w:szCs w:val="20"/>
          <w:lang w:eastAsia="ru-RU"/>
        </w:rPr>
        <w:t>иные лица, осуществляющие в соответствии с федеральными законами права по Биржевым облигациям получают</w:t>
      </w:r>
      <w:proofErr w:type="gramEnd"/>
      <w:r w:rsidRPr="0061149D">
        <w:rPr>
          <w:rFonts w:ascii="Times New Roman" w:eastAsia="Times New Roman" w:hAnsi="Times New Roman" w:cs="Times New Roman"/>
          <w:sz w:val="20"/>
          <w:szCs w:val="20"/>
          <w:lang w:eastAsia="ru-RU"/>
        </w:rPr>
        <w:t xml:space="preserve">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F67B6" w:rsidRPr="0061149D" w:rsidRDefault="00AF67B6" w:rsidP="002A1448">
      <w:pPr>
        <w:spacing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lastRenderedPageBreak/>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61149D">
        <w:rPr>
          <w:rFonts w:ascii="Times New Roman" w:eastAsia="Times New Roman" w:hAnsi="Times New Roman" w:cs="Times New Roman"/>
          <w:sz w:val="20"/>
          <w:szCs w:val="20"/>
          <w:lang w:eastAsia="ru-RU"/>
        </w:rPr>
        <w:t>с даты поступления</w:t>
      </w:r>
      <w:proofErr w:type="gramEnd"/>
      <w:r w:rsidRPr="0061149D">
        <w:rPr>
          <w:rFonts w:ascii="Times New Roman" w:eastAsia="Times New Roman" w:hAnsi="Times New Roman" w:cs="Times New Roman"/>
          <w:sz w:val="20"/>
          <w:szCs w:val="20"/>
          <w:lang w:eastAsia="ru-RU"/>
        </w:rPr>
        <w:t xml:space="preserve"> денежных средств на счет НРД.</w:t>
      </w:r>
    </w:p>
    <w:p w:rsidR="00AF67B6" w:rsidRPr="0061149D" w:rsidRDefault="00AF67B6" w:rsidP="002A1448">
      <w:pPr>
        <w:spacing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Передача выплат по Биржевым облигациям осуществляется депозитарием лицу, являвшемуся его депонентом:</w:t>
      </w:r>
    </w:p>
    <w:p w:rsidR="00AF67B6" w:rsidRPr="0061149D" w:rsidRDefault="00AF67B6" w:rsidP="002A1448">
      <w:pPr>
        <w:spacing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AF67B6" w:rsidRPr="0061149D" w:rsidRDefault="00AF67B6" w:rsidP="002A1448">
      <w:pPr>
        <w:spacing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AF67B6" w:rsidRPr="0061149D" w:rsidRDefault="00AF67B6" w:rsidP="002A1448">
      <w:pPr>
        <w:spacing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61149D">
        <w:rPr>
          <w:rFonts w:ascii="Times New Roman" w:eastAsia="Times New Roman" w:hAnsi="Times New Roman" w:cs="Times New Roman"/>
          <w:sz w:val="20"/>
          <w:szCs w:val="20"/>
          <w:lang w:eastAsia="ru-RU"/>
        </w:rPr>
        <w:t>депо</w:t>
      </w:r>
      <w:proofErr w:type="gramEnd"/>
      <w:r w:rsidRPr="0061149D">
        <w:rPr>
          <w:rFonts w:ascii="Times New Roman" w:eastAsia="Times New Roman" w:hAnsi="Times New Roman" w:cs="Times New Roman"/>
          <w:sz w:val="20"/>
          <w:szCs w:val="20"/>
          <w:lang w:eastAsia="ru-RU"/>
        </w:rPr>
        <w:t xml:space="preserve"> на конец операционного дня, определенного в соответствии с вышеуказанным абзацем.</w:t>
      </w:r>
    </w:p>
    <w:p w:rsidR="00AF67B6" w:rsidRPr="0061149D" w:rsidRDefault="00AF67B6" w:rsidP="002A1448">
      <w:pPr>
        <w:spacing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AF67B6" w:rsidRPr="0061149D" w:rsidRDefault="00AF67B6" w:rsidP="002A1448">
      <w:pPr>
        <w:spacing w:after="0"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2A1448" w:rsidRPr="0061149D" w:rsidRDefault="002A1448" w:rsidP="002A1448">
      <w:pPr>
        <w:spacing w:after="0" w:line="240" w:lineRule="auto"/>
        <w:ind w:left="-142"/>
        <w:jc w:val="both"/>
        <w:rPr>
          <w:rFonts w:ascii="Times New Roman" w:eastAsia="Times New Roman" w:hAnsi="Times New Roman" w:cs="Times New Roman"/>
          <w:sz w:val="20"/>
          <w:szCs w:val="20"/>
          <w:lang w:eastAsia="ru-RU"/>
        </w:rPr>
      </w:pPr>
    </w:p>
    <w:p w:rsidR="008A5FB2" w:rsidRPr="0061149D" w:rsidRDefault="00AF67B6" w:rsidP="002A1448">
      <w:pPr>
        <w:spacing w:after="0" w:line="240" w:lineRule="auto"/>
        <w:ind w:left="-142"/>
        <w:jc w:val="both"/>
        <w:rPr>
          <w:rFonts w:ascii="Times New Roman" w:eastAsia="Times New Roman" w:hAnsi="Times New Roman" w:cs="Times New Roman"/>
          <w:sz w:val="20"/>
          <w:szCs w:val="20"/>
          <w:lang w:eastAsia="ru-RU"/>
        </w:rPr>
      </w:pPr>
      <w:r w:rsidRPr="0061149D">
        <w:rPr>
          <w:rFonts w:ascii="Times New Roman" w:eastAsia="Times New Roman" w:hAnsi="Times New Roman" w:cs="Times New Roman"/>
          <w:sz w:val="20"/>
          <w:szCs w:val="20"/>
          <w:lang w:eastAsia="ru-RU"/>
        </w:rPr>
        <w:t>Снятие Сертификата с хранения производится после списания всех Биржевых облигаций со счетов в НРД.</w:t>
      </w:r>
    </w:p>
    <w:p w:rsidR="002A1448" w:rsidRDefault="002A1448" w:rsidP="002A1448">
      <w:pPr>
        <w:spacing w:after="0" w:line="240" w:lineRule="auto"/>
        <w:ind w:left="-142"/>
        <w:jc w:val="both"/>
        <w:rPr>
          <w:rFonts w:ascii="Times New Roman" w:eastAsia="Times New Roman" w:hAnsi="Times New Roman" w:cs="Times New Roman"/>
          <w:sz w:val="20"/>
          <w:szCs w:val="20"/>
          <w:lang w:eastAsia="ru-RU"/>
        </w:rPr>
      </w:pPr>
    </w:p>
    <w:p w:rsidR="00121113" w:rsidRPr="00121113" w:rsidRDefault="00121113" w:rsidP="002A1448">
      <w:pPr>
        <w:shd w:val="clear" w:color="auto" w:fill="FFFFFF" w:themeFill="background1"/>
        <w:spacing w:after="0" w:line="240" w:lineRule="auto"/>
        <w:ind w:left="-142"/>
        <w:jc w:val="both"/>
        <w:rPr>
          <w:rFonts w:ascii="Times New Roman" w:eastAsia="Times New Roman" w:hAnsi="Times New Roman" w:cs="Times New Roman"/>
          <w:b/>
          <w:sz w:val="20"/>
          <w:szCs w:val="20"/>
          <w:lang w:eastAsia="ru-RU"/>
        </w:rPr>
      </w:pPr>
      <w:r w:rsidRPr="00121113">
        <w:rPr>
          <w:rFonts w:ascii="Times New Roman" w:eastAsia="Times New Roman" w:hAnsi="Times New Roman" w:cs="Times New Roman"/>
          <w:b/>
          <w:sz w:val="20"/>
          <w:szCs w:val="20"/>
          <w:lang w:eastAsia="ru-RU"/>
        </w:rPr>
        <w:t xml:space="preserve">Для биржевых облигаций серии БО-07, БО-08: </w:t>
      </w:r>
    </w:p>
    <w:p w:rsidR="00121113" w:rsidRDefault="00121113" w:rsidP="002A1448">
      <w:pPr>
        <w:shd w:val="clear" w:color="auto" w:fill="FFFFFF" w:themeFill="background1"/>
        <w:spacing w:after="0" w:line="240" w:lineRule="auto"/>
        <w:ind w:left="-142"/>
        <w:jc w:val="both"/>
        <w:rPr>
          <w:rFonts w:ascii="Times New Roman" w:eastAsia="Times New Roman" w:hAnsi="Times New Roman" w:cs="Times New Roman"/>
          <w:sz w:val="20"/>
          <w:szCs w:val="20"/>
          <w:lang w:eastAsia="ru-RU"/>
        </w:rPr>
      </w:pPr>
    </w:p>
    <w:p w:rsidR="00462CAC" w:rsidRPr="002A1448" w:rsidRDefault="00462CAC"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изменяемой редакции Проспекта ценных бумаг:</w:t>
      </w:r>
    </w:p>
    <w:p w:rsidR="002A1448" w:rsidRPr="002A1448" w:rsidRDefault="002A1448" w:rsidP="002A1448">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p>
    <w:p w:rsidR="00375433" w:rsidRPr="002A1448" w:rsidRDefault="00375433" w:rsidP="00375433">
      <w:pPr>
        <w:spacing w:after="0" w:line="240" w:lineRule="auto"/>
        <w:ind w:left="-103" w:right="-108"/>
        <w:jc w:val="both"/>
        <w:rPr>
          <w:rFonts w:ascii="Times New Roman" w:eastAsia="Times New Roman" w:hAnsi="Times New Roman" w:cs="Times New Roman"/>
          <w:b/>
          <w:i/>
          <w:iCs/>
          <w:sz w:val="20"/>
          <w:szCs w:val="20"/>
          <w:lang w:eastAsia="ru-RU"/>
        </w:rPr>
      </w:pPr>
      <w:r w:rsidRPr="002A1448">
        <w:rPr>
          <w:rFonts w:ascii="Times New Roman" w:eastAsia="Times New Roman" w:hAnsi="Times New Roman" w:cs="Times New Roman"/>
          <w:b/>
          <w:i/>
          <w:iCs/>
          <w:sz w:val="20"/>
          <w:szCs w:val="20"/>
          <w:lang w:eastAsia="ru-RU"/>
        </w:rPr>
        <w:t>Порядок и срок выплаты процентов (купона) по облигациям, включая срок выплаты каждого купона</w:t>
      </w:r>
    </w:p>
    <w:p w:rsidR="00375433" w:rsidRPr="002A1448" w:rsidRDefault="00375433" w:rsidP="00375433">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Выплата купонного дохода по Биржевым облигациям за соответствующий купонный период производится в денежной форме в валюте Российской Федерации в безналичном порядке в дату окончания соответствующего купонного периода.</w:t>
      </w:r>
    </w:p>
    <w:p w:rsidR="00375433" w:rsidRPr="002A1448" w:rsidRDefault="00375433" w:rsidP="00375433">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Если дата окончания любого из шести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375433" w:rsidRPr="002A1448" w:rsidRDefault="00375433" w:rsidP="00375433">
      <w:pPr>
        <w:spacing w:after="0" w:line="240" w:lineRule="auto"/>
        <w:ind w:left="-103" w:right="-108"/>
        <w:jc w:val="both"/>
        <w:rPr>
          <w:rFonts w:ascii="Times New Roman" w:eastAsia="Times New Roman" w:hAnsi="Times New Roman" w:cs="Times New Roman"/>
          <w:b/>
          <w:sz w:val="20"/>
          <w:szCs w:val="20"/>
          <w:lang w:eastAsia="ru-RU"/>
        </w:rPr>
      </w:pPr>
    </w:p>
    <w:p w:rsidR="00462CAC" w:rsidRPr="002A1448"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2A1448">
        <w:rPr>
          <w:rFonts w:ascii="Times New Roman" w:eastAsia="Times New Roman" w:hAnsi="Times New Roman" w:cs="Times New Roman"/>
          <w:b/>
          <w:sz w:val="20"/>
          <w:szCs w:val="20"/>
          <w:lang w:eastAsia="ru-RU"/>
        </w:rPr>
        <w:t>Выплата  дохода по первому купону</w:t>
      </w:r>
    </w:p>
    <w:p w:rsidR="008A5FB2" w:rsidRPr="002A1448" w:rsidRDefault="008A5FB2" w:rsidP="00B6414F">
      <w:pPr>
        <w:spacing w:line="240" w:lineRule="auto"/>
        <w:jc w:val="both"/>
        <w:rPr>
          <w:rFonts w:ascii="Times New Roman" w:hAnsi="Times New Roman" w:cs="Times New Roman"/>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462CAC" w:rsidRPr="002A1448" w:rsidTr="00462CAC">
        <w:tc>
          <w:tcPr>
            <w:tcW w:w="9606" w:type="dxa"/>
          </w:tcPr>
          <w:p w:rsidR="00462CAC" w:rsidRPr="002A1448" w:rsidRDefault="00462CAC" w:rsidP="00462CAC">
            <w:pPr>
              <w:spacing w:after="0" w:line="240" w:lineRule="auto"/>
              <w:ind w:left="-103" w:right="-108"/>
              <w:rPr>
                <w:rFonts w:ascii="Times New Roman" w:eastAsia="Times New Roman" w:hAnsi="Times New Roman" w:cs="Times New Roman"/>
                <w:b/>
                <w:bCs/>
                <w:sz w:val="20"/>
                <w:szCs w:val="20"/>
                <w:lang w:eastAsia="ru-RU"/>
              </w:rPr>
            </w:pPr>
            <w:r w:rsidRPr="002A1448">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2A1448" w:rsidRDefault="00462CAC" w:rsidP="00462CAC">
            <w:pPr>
              <w:spacing w:after="0" w:line="240" w:lineRule="auto"/>
              <w:ind w:left="-103" w:right="-108"/>
              <w:rPr>
                <w:rFonts w:ascii="Times New Roman" w:eastAsia="SimSun" w:hAnsi="Times New Roman" w:cs="Times New Roman"/>
                <w:sz w:val="20"/>
                <w:szCs w:val="20"/>
                <w:lang w:eastAsia="ru-RU"/>
              </w:rPr>
            </w:pPr>
            <w:r w:rsidRPr="002A1448">
              <w:rPr>
                <w:rFonts w:ascii="Times New Roman" w:eastAsia="SimSun" w:hAnsi="Times New Roman" w:cs="Times New Roman"/>
                <w:sz w:val="20"/>
                <w:szCs w:val="20"/>
                <w:lang w:eastAsia="ru-RU"/>
              </w:rPr>
              <w:t xml:space="preserve">Выплата купонного дохода за первый купонный период осуществляется в 182-й (Сто восемьдесят второй) день </w:t>
            </w:r>
            <w:proofErr w:type="gramStart"/>
            <w:r w:rsidRPr="002A1448">
              <w:rPr>
                <w:rFonts w:ascii="Times New Roman" w:eastAsia="SimSun" w:hAnsi="Times New Roman" w:cs="Times New Roman"/>
                <w:sz w:val="20"/>
                <w:szCs w:val="20"/>
                <w:lang w:eastAsia="ru-RU"/>
              </w:rPr>
              <w:t>с даты начала</w:t>
            </w:r>
            <w:proofErr w:type="gramEnd"/>
            <w:r w:rsidRPr="002A1448">
              <w:rPr>
                <w:rFonts w:ascii="Times New Roman" w:eastAsia="SimSun" w:hAnsi="Times New Roman" w:cs="Times New Roman"/>
                <w:sz w:val="20"/>
                <w:szCs w:val="20"/>
                <w:lang w:eastAsia="ru-RU"/>
              </w:rPr>
              <w:t xml:space="preserve"> размещения Биржевых облигаций.</w:t>
            </w:r>
          </w:p>
          <w:p w:rsidR="00462CAC" w:rsidRPr="002A1448" w:rsidRDefault="00462CAC" w:rsidP="00462CAC">
            <w:pPr>
              <w:spacing w:after="0" w:line="240" w:lineRule="auto"/>
              <w:ind w:left="-103" w:right="-108"/>
              <w:rPr>
                <w:rFonts w:ascii="Times New Roman" w:eastAsia="Times New Roman" w:hAnsi="Times New Roman" w:cs="Times New Roman"/>
                <w:b/>
                <w:bCs/>
                <w:sz w:val="20"/>
                <w:szCs w:val="20"/>
                <w:lang w:eastAsia="ru-RU"/>
              </w:rPr>
            </w:pPr>
          </w:p>
          <w:p w:rsidR="00462CAC" w:rsidRPr="002A1448" w:rsidRDefault="00462CAC" w:rsidP="00462CAC">
            <w:pPr>
              <w:spacing w:after="0" w:line="240" w:lineRule="auto"/>
              <w:ind w:left="-103" w:right="-108"/>
              <w:rPr>
                <w:rFonts w:ascii="Times New Roman" w:eastAsia="Times New Roman" w:hAnsi="Times New Roman" w:cs="Times New Roman"/>
                <w:b/>
                <w:bCs/>
                <w:sz w:val="20"/>
                <w:szCs w:val="20"/>
                <w:lang w:eastAsia="ru-RU"/>
              </w:rPr>
            </w:pPr>
            <w:r w:rsidRPr="002A1448">
              <w:rPr>
                <w:rFonts w:ascii="Times New Roman" w:eastAsia="Times New Roman" w:hAnsi="Times New Roman" w:cs="Times New Roman"/>
                <w:b/>
                <w:bCs/>
                <w:sz w:val="20"/>
                <w:szCs w:val="20"/>
                <w:lang w:eastAsia="ru-RU"/>
              </w:rPr>
              <w:t>Порядок выплаты купонного (процентного) дохода</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Выплата купонного дохода  осуществляется Эмитентом путем перечисления денежных средств  НРД.</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Владельцы и доверительные управляющие Биржевых облигаций получают выплаты купонного дохода по Биржевым облигациям через депозитарий, осуществляющий учет прав на Биржевые облигации, депонентами которого они являются. Выплата производится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Передача выплат в пользу владельцев Биржевых облигаций 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Эмитент исполняет обязанность по выплате купонного дохода по Биржевым облигациям путем перечисления денежных средств НРД. Указанная обязанность считается исполненной Эмитентом </w:t>
            </w:r>
            <w:proofErr w:type="gramStart"/>
            <w:r w:rsidRPr="002A1448">
              <w:rPr>
                <w:rFonts w:ascii="Times New Roman" w:eastAsia="Times New Roman" w:hAnsi="Times New Roman" w:cs="Times New Roman"/>
                <w:sz w:val="20"/>
                <w:szCs w:val="20"/>
                <w:lang w:eastAsia="ru-RU"/>
              </w:rPr>
              <w:t>с даты поступления</w:t>
            </w:r>
            <w:proofErr w:type="gramEnd"/>
            <w:r w:rsidRPr="002A1448">
              <w:rPr>
                <w:rFonts w:ascii="Times New Roman" w:eastAsia="Times New Roman" w:hAnsi="Times New Roman" w:cs="Times New Roman"/>
                <w:sz w:val="20"/>
                <w:szCs w:val="20"/>
                <w:lang w:eastAsia="ru-RU"/>
              </w:rPr>
              <w:t xml:space="preserve"> </w:t>
            </w:r>
            <w:r w:rsidRPr="002A1448">
              <w:rPr>
                <w:rFonts w:ascii="Times New Roman" w:eastAsia="Times New Roman" w:hAnsi="Times New Roman" w:cs="Times New Roman"/>
                <w:sz w:val="20"/>
                <w:szCs w:val="20"/>
                <w:lang w:eastAsia="ru-RU"/>
              </w:rPr>
              <w:lastRenderedPageBreak/>
              <w:t>денежных средств на счет НРД.</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НРД </w:t>
            </w:r>
            <w:proofErr w:type="gramStart"/>
            <w:r w:rsidRPr="002A1448">
              <w:rPr>
                <w:rFonts w:ascii="Times New Roman" w:eastAsia="Times New Roman" w:hAnsi="Times New Roman" w:cs="Times New Roman"/>
                <w:sz w:val="20"/>
                <w:szCs w:val="20"/>
                <w:lang w:eastAsia="ru-RU"/>
              </w:rPr>
              <w:t>обязан</w:t>
            </w:r>
            <w:proofErr w:type="gramEnd"/>
            <w:r w:rsidRPr="002A1448">
              <w:rPr>
                <w:rFonts w:ascii="Times New Roman" w:eastAsia="Times New Roman" w:hAnsi="Times New Roman" w:cs="Times New Roman"/>
                <w:sz w:val="20"/>
                <w:szCs w:val="20"/>
                <w:lang w:eastAsia="ru-RU"/>
              </w:rPr>
              <w:t xml:space="preserve"> передать выплаты по Биржевым облигациям своим депонентам не позднее следующего рабочего дня после дня их получения. </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Эмитент несет перед депонентами НРД субсидиарную ответственность за исполнение НРД  указанной обязанности. При этом перечисление НРД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Депозитарии, осуществляющие учет прав на Биржевые облигации, обязаны передать выплаты по Биржевым облигациям 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При этом перечисление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Биржевым облигациям независимо от получения таких выплат Депозитарием.</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Требование, касающееся обязанности Депозитария передать выплаты по Биржевым облигациям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w:t>
            </w:r>
            <w:proofErr w:type="gramEnd"/>
            <w:r w:rsidRPr="002A1448">
              <w:rPr>
                <w:rFonts w:ascii="Times New Roman" w:eastAsia="Times New Roman" w:hAnsi="Times New Roman" w:cs="Times New Roman"/>
                <w:sz w:val="20"/>
                <w:szCs w:val="20"/>
                <w:lang w:eastAsia="ru-RU"/>
              </w:rPr>
              <w:t xml:space="preserve"> Биржевым облигациям.</w:t>
            </w:r>
          </w:p>
          <w:p w:rsidR="00462CAC" w:rsidRPr="002A1448"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Депозитарий передает своим депонентам выплаты по Биржевым облигациям пропорционально количеству Биржевых облигаций, которые учитывались на их счетах </w:t>
            </w:r>
            <w:proofErr w:type="gramStart"/>
            <w:r w:rsidRPr="002A1448">
              <w:rPr>
                <w:rFonts w:ascii="Times New Roman" w:eastAsia="Times New Roman" w:hAnsi="Times New Roman" w:cs="Times New Roman"/>
                <w:sz w:val="20"/>
                <w:szCs w:val="20"/>
                <w:lang w:eastAsia="ru-RU"/>
              </w:rPr>
              <w:t>депо</w:t>
            </w:r>
            <w:proofErr w:type="gramEnd"/>
            <w:r w:rsidRPr="002A1448">
              <w:rPr>
                <w:rFonts w:ascii="Times New Roman" w:eastAsia="Times New Roman" w:hAnsi="Times New Roman" w:cs="Times New Roman"/>
                <w:sz w:val="20"/>
                <w:szCs w:val="20"/>
                <w:lang w:eastAsia="ru-RU"/>
              </w:rPr>
              <w:t xml:space="preserve"> на дату, определенную выше.</w:t>
            </w:r>
          </w:p>
          <w:p w:rsidR="00462CAC" w:rsidRPr="002A1448" w:rsidRDefault="00462CAC" w:rsidP="00462CAC">
            <w:pPr>
              <w:ind w:left="-103" w:right="-108"/>
              <w:jc w:val="both"/>
              <w:rPr>
                <w:sz w:val="20"/>
                <w:szCs w:val="20"/>
                <w:u w:val="single"/>
              </w:rPr>
            </w:pPr>
            <w:r w:rsidRPr="002A1448">
              <w:rPr>
                <w:rFonts w:ascii="Times New Roman" w:eastAsia="Times New Roman" w:hAnsi="Times New Roman" w:cs="Times New Roman"/>
                <w:sz w:val="20"/>
                <w:szCs w:val="20"/>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tc>
      </w:tr>
    </w:tbl>
    <w:p w:rsidR="002A1448" w:rsidRDefault="002A1448" w:rsidP="00462CAC">
      <w:pPr>
        <w:spacing w:after="0" w:line="240" w:lineRule="auto"/>
        <w:ind w:left="-103" w:right="-108"/>
        <w:jc w:val="both"/>
        <w:rPr>
          <w:rFonts w:ascii="Times New Roman" w:eastAsia="Times New Roman" w:hAnsi="Times New Roman" w:cs="Times New Roman"/>
          <w:b/>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второму купону</w:t>
      </w:r>
    </w:p>
    <w:p w:rsidR="002A1448" w:rsidRPr="00462CAC" w:rsidRDefault="002A1448" w:rsidP="00462CAC">
      <w:pPr>
        <w:spacing w:after="0" w:line="240" w:lineRule="auto"/>
        <w:ind w:left="-103" w:right="-108"/>
        <w:jc w:val="both"/>
        <w:rPr>
          <w:rFonts w:ascii="Times New Roman" w:eastAsia="Times New Roman" w:hAnsi="Times New Roman" w:cs="Times New Roman"/>
          <w:b/>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462CAC" w:rsidRPr="00883476" w:rsidTr="00462CAC">
        <w:tc>
          <w:tcPr>
            <w:tcW w:w="9606" w:type="dxa"/>
          </w:tcPr>
          <w:p w:rsidR="00462CAC" w:rsidRPr="00883476" w:rsidRDefault="00462CAC" w:rsidP="00462CAC">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второй купонный период осуществляется в 364-й (Триста шестьдесят четвертый)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462CAC">
            <w:pPr>
              <w:ind w:left="-103" w:right="-108"/>
              <w:jc w:val="both"/>
              <w:rPr>
                <w:bCs/>
                <w:iCs/>
                <w:sz w:val="20"/>
                <w:szCs w:val="20"/>
              </w:rPr>
            </w:pPr>
            <w:r w:rsidRPr="00883476">
              <w:rPr>
                <w:rFonts w:ascii="Times New Roman" w:eastAsia="Times New Roman" w:hAnsi="Times New Roman" w:cs="Times New Roman"/>
                <w:sz w:val="20"/>
                <w:szCs w:val="20"/>
                <w:lang w:eastAsia="ru-RU"/>
              </w:rPr>
              <w:t>Порядок выплаты купонного (процентного) дохода по второму купону Биржевых облигаций аналогичен порядку выплаты купонного (процентного) дохода по первому купону Биржевых облигаций.</w:t>
            </w:r>
          </w:p>
        </w:tc>
      </w:tr>
    </w:tbl>
    <w:p w:rsidR="00883476" w:rsidRDefault="00883476" w:rsidP="00462CAC">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третьему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r w:rsidRPr="00462CAC">
        <w:rPr>
          <w:rFonts w:ascii="Times New Roman" w:eastAsia="Times New Roman" w:hAnsi="Times New Roman" w:cs="Times New Roman"/>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A30711">
        <w:tc>
          <w:tcPr>
            <w:tcW w:w="10137" w:type="dxa"/>
          </w:tcPr>
          <w:p w:rsidR="00462CAC" w:rsidRPr="00883476" w:rsidRDefault="00462CAC" w:rsidP="00462CAC">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третий купонный период осуществляется в 546-й (Пятьсот сорок шестой)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Порядок выплаты купонного (процентного) дохода по третьему купону Биржевых облигаций аналогичен порядку выплаты купонного (процентного) дохода по первому купону Биржевых облигаций.</w:t>
            </w:r>
          </w:p>
        </w:tc>
      </w:tr>
    </w:tbl>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четвертому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A30711">
        <w:tc>
          <w:tcPr>
            <w:tcW w:w="10137" w:type="dxa"/>
          </w:tcPr>
          <w:p w:rsidR="00462CAC" w:rsidRPr="00883476" w:rsidRDefault="00462CAC" w:rsidP="00462CAC">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четвертый купонный период осуществляется в 728-й (Семьсот двадцать восьмой)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Порядок выплаты купонного (процентного) дохода по четвертому купону Биржевых облигаций аналогичен </w:t>
            </w:r>
            <w:r w:rsidRPr="00883476">
              <w:rPr>
                <w:rFonts w:ascii="Times New Roman" w:eastAsia="Times New Roman" w:hAnsi="Times New Roman" w:cs="Times New Roman"/>
                <w:sz w:val="20"/>
                <w:szCs w:val="20"/>
                <w:lang w:eastAsia="ru-RU"/>
              </w:rPr>
              <w:lastRenderedPageBreak/>
              <w:t>порядку выплаты купонного (процентного) дохода по первому купону Биржевых облигаций.</w:t>
            </w:r>
          </w:p>
        </w:tc>
      </w:tr>
    </w:tbl>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пятому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A30711">
        <w:tc>
          <w:tcPr>
            <w:tcW w:w="10137" w:type="dxa"/>
          </w:tcPr>
          <w:p w:rsidR="00462CAC" w:rsidRPr="00883476" w:rsidRDefault="00462CAC" w:rsidP="00462CAC">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пятый купонный период осуществляется в 910-й (Девятьсот десятый)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Порядок выплаты купонного (процентного) дохода по пятому купону Биржевых облигаций аналогичен порядку выплаты купонного (процентного) дохода по первому купону Биржевых облигаций.</w:t>
            </w:r>
          </w:p>
        </w:tc>
      </w:tr>
    </w:tbl>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шестому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A30711">
        <w:tc>
          <w:tcPr>
            <w:tcW w:w="10137" w:type="dxa"/>
          </w:tcPr>
          <w:p w:rsidR="00462CAC" w:rsidRPr="00883476" w:rsidRDefault="00462CAC" w:rsidP="00462CAC">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шестой купонный период осуществляется в 1092-й (Одна тысяча девяносто второй)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Порядок выплаты купонного (процентного) дохода по шестому купону Биржевых облигаций аналогичен порядку выплаты купонного (процентного) дохода по первому купону Биржевых облигаций.</w:t>
            </w:r>
          </w:p>
          <w:p w:rsidR="00462CAC" w:rsidRPr="00883476" w:rsidRDefault="00462CAC" w:rsidP="00462CAC">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Доход по шестому купону выплачивается одновременно с погашением номинальной стоимости Биржевых облигаций.</w:t>
            </w:r>
          </w:p>
        </w:tc>
      </w:tr>
    </w:tbl>
    <w:p w:rsidR="00883476" w:rsidRDefault="00883476" w:rsidP="00883476">
      <w:pPr>
        <w:shd w:val="clear" w:color="auto" w:fill="FFFFFF" w:themeFill="background1"/>
        <w:spacing w:after="0" w:line="240" w:lineRule="auto"/>
        <w:jc w:val="both"/>
        <w:rPr>
          <w:rFonts w:ascii="Times New Roman" w:eastAsia="Times New Roman" w:hAnsi="Times New Roman" w:cs="Times New Roman"/>
          <w:color w:val="000000" w:themeColor="text1"/>
          <w:sz w:val="21"/>
          <w:szCs w:val="21"/>
          <w:u w:val="single"/>
          <w:lang w:eastAsia="ru-RU"/>
        </w:rPr>
      </w:pPr>
    </w:p>
    <w:p w:rsidR="00462CAC" w:rsidRPr="00883476" w:rsidRDefault="00462CAC" w:rsidP="00883476">
      <w:pPr>
        <w:shd w:val="clear" w:color="auto" w:fill="FFFFFF" w:themeFill="background1"/>
        <w:spacing w:after="0" w:line="240" w:lineRule="auto"/>
        <w:ind w:left="-142"/>
        <w:jc w:val="both"/>
        <w:rPr>
          <w:rFonts w:ascii="Times New Roman" w:eastAsia="Times New Roman" w:hAnsi="Times New Roman" w:cs="Times New Roman"/>
          <w:color w:val="000000" w:themeColor="text1"/>
          <w:sz w:val="20"/>
          <w:szCs w:val="20"/>
          <w:u w:val="single"/>
          <w:lang w:eastAsia="ru-RU"/>
        </w:rPr>
      </w:pPr>
      <w:r w:rsidRPr="00883476">
        <w:rPr>
          <w:rFonts w:ascii="Times New Roman" w:eastAsia="Times New Roman" w:hAnsi="Times New Roman" w:cs="Times New Roman"/>
          <w:color w:val="000000" w:themeColor="text1"/>
          <w:sz w:val="20"/>
          <w:szCs w:val="20"/>
          <w:u w:val="single"/>
          <w:lang w:eastAsia="ru-RU"/>
        </w:rPr>
        <w:t>Текст новой редакции Проспекта ценных бумаг с изменениями:</w:t>
      </w:r>
    </w:p>
    <w:p w:rsidR="00883476" w:rsidRPr="00883476" w:rsidRDefault="00883476" w:rsidP="00883476">
      <w:pPr>
        <w:shd w:val="clear" w:color="auto" w:fill="FFFFFF" w:themeFill="background1"/>
        <w:spacing w:after="0" w:line="240" w:lineRule="auto"/>
        <w:ind w:left="-142"/>
        <w:jc w:val="both"/>
        <w:rPr>
          <w:rFonts w:ascii="Times New Roman" w:eastAsia="Times New Roman" w:hAnsi="Times New Roman" w:cs="Times New Roman"/>
          <w:color w:val="000000" w:themeColor="text1"/>
          <w:sz w:val="20"/>
          <w:szCs w:val="20"/>
          <w:u w:val="single"/>
          <w:lang w:eastAsia="ru-RU"/>
        </w:rPr>
      </w:pPr>
    </w:p>
    <w:p w:rsidR="00375433" w:rsidRPr="00883476" w:rsidRDefault="00375433" w:rsidP="00375433">
      <w:pPr>
        <w:spacing w:after="0" w:line="240" w:lineRule="auto"/>
        <w:ind w:left="-103" w:right="-108"/>
        <w:jc w:val="both"/>
        <w:rPr>
          <w:rFonts w:ascii="Times New Roman" w:eastAsia="Times New Roman" w:hAnsi="Times New Roman" w:cs="Times New Roman"/>
          <w:b/>
          <w:i/>
          <w:iCs/>
          <w:sz w:val="20"/>
          <w:szCs w:val="20"/>
          <w:lang w:eastAsia="ru-RU"/>
        </w:rPr>
      </w:pPr>
      <w:r w:rsidRPr="00883476">
        <w:rPr>
          <w:rFonts w:ascii="Times New Roman" w:eastAsia="Times New Roman" w:hAnsi="Times New Roman" w:cs="Times New Roman"/>
          <w:b/>
          <w:i/>
          <w:iCs/>
          <w:sz w:val="20"/>
          <w:szCs w:val="20"/>
          <w:lang w:eastAsia="ru-RU"/>
        </w:rPr>
        <w:t>Порядок и срок выплаты процентов (купона) по облигациям, включая срок выплаты каждого купона</w:t>
      </w:r>
    </w:p>
    <w:p w:rsidR="00375433" w:rsidRPr="00883476" w:rsidRDefault="00375433" w:rsidP="00375433">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Выплата купонного дохода по Биржевым облигациям за соответствующий купонный период производится в денежной форме в валюте Российской Федерации в безналичном порядке в дату окончания соответствующего купонного периода.</w:t>
      </w:r>
    </w:p>
    <w:p w:rsidR="00375433" w:rsidRPr="00883476" w:rsidRDefault="00375433" w:rsidP="00375433">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Если дата окончания любого из </w:t>
      </w:r>
      <w:r w:rsidR="00121113">
        <w:rPr>
          <w:rFonts w:ascii="Times New Roman" w:eastAsia="Times New Roman" w:hAnsi="Times New Roman" w:cs="Times New Roman"/>
          <w:sz w:val="20"/>
          <w:szCs w:val="20"/>
          <w:lang w:eastAsia="ru-RU"/>
        </w:rPr>
        <w:t>десяти</w:t>
      </w:r>
      <w:r w:rsidRPr="00883476">
        <w:rPr>
          <w:rFonts w:ascii="Times New Roman" w:eastAsia="Times New Roman" w:hAnsi="Times New Roman" w:cs="Times New Roman"/>
          <w:sz w:val="20"/>
          <w:szCs w:val="20"/>
          <w:lang w:eastAsia="ru-RU"/>
        </w:rPr>
        <w:t xml:space="preserve">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375433" w:rsidRDefault="00375433" w:rsidP="00375433">
      <w:pPr>
        <w:spacing w:after="0" w:line="240" w:lineRule="auto"/>
        <w:ind w:left="-103" w:right="-108"/>
        <w:jc w:val="both"/>
        <w:rPr>
          <w:rFonts w:ascii="Times New Roman" w:eastAsia="Times New Roman" w:hAnsi="Times New Roman" w:cs="Times New Roman"/>
          <w:b/>
          <w:lang w:eastAsia="ru-RU"/>
        </w:rPr>
      </w:pPr>
    </w:p>
    <w:p w:rsidR="00375433" w:rsidRPr="00883476" w:rsidRDefault="00375433" w:rsidP="00375433">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первому купону</w:t>
      </w:r>
    </w:p>
    <w:p w:rsidR="00883476" w:rsidRPr="00462CAC" w:rsidRDefault="00883476" w:rsidP="00375433">
      <w:pPr>
        <w:spacing w:after="0" w:line="240" w:lineRule="auto"/>
        <w:ind w:left="-103" w:right="-108"/>
        <w:jc w:val="both"/>
        <w:rPr>
          <w:rFonts w:ascii="Times New Roman" w:eastAsia="Times New Roman" w:hAnsi="Times New Roman" w:cs="Times New Roman"/>
          <w:b/>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462CAC" w:rsidRPr="00883476" w:rsidTr="00A30711">
        <w:tc>
          <w:tcPr>
            <w:tcW w:w="9606" w:type="dxa"/>
          </w:tcPr>
          <w:p w:rsidR="00462CAC" w:rsidRPr="00883476" w:rsidRDefault="00462CAC" w:rsidP="00931587">
            <w:pPr>
              <w:spacing w:after="0" w:line="240" w:lineRule="auto"/>
              <w:ind w:left="-103" w:right="-108"/>
              <w:rPr>
                <w:rFonts w:ascii="Times New Roman" w:eastAsia="Times New Roman" w:hAnsi="Times New Roman" w:cs="Times New Roman"/>
                <w:b/>
                <w:b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931587">
            <w:pPr>
              <w:spacing w:after="0" w:line="240" w:lineRule="auto"/>
              <w:ind w:left="-103" w:right="-108"/>
              <w:rPr>
                <w:rFonts w:ascii="Times New Roman" w:eastAsia="SimSun" w:hAnsi="Times New Roman" w:cs="Times New Roman"/>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за первый купонный период осуществляется в 182-й (Сто восемьдесят второй) день </w:t>
            </w:r>
            <w:proofErr w:type="gramStart"/>
            <w:r w:rsidRPr="00883476">
              <w:rPr>
                <w:rFonts w:ascii="Times New Roman" w:eastAsia="SimSun" w:hAnsi="Times New Roman" w:cs="Times New Roman"/>
                <w:sz w:val="20"/>
                <w:szCs w:val="20"/>
                <w:lang w:eastAsia="ru-RU"/>
              </w:rPr>
              <w:t>с даты начала</w:t>
            </w:r>
            <w:proofErr w:type="gramEnd"/>
            <w:r w:rsidRPr="00883476">
              <w:rPr>
                <w:rFonts w:ascii="Times New Roman" w:eastAsia="SimSun" w:hAnsi="Times New Roman" w:cs="Times New Roman"/>
                <w:sz w:val="20"/>
                <w:szCs w:val="20"/>
                <w:lang w:eastAsia="ru-RU"/>
              </w:rPr>
              <w:t xml:space="preserve"> размещения Биржевых облигаций.</w:t>
            </w:r>
          </w:p>
          <w:p w:rsidR="00462CAC" w:rsidRPr="00883476" w:rsidRDefault="00462CAC" w:rsidP="00931587">
            <w:pPr>
              <w:spacing w:after="0" w:line="240" w:lineRule="auto"/>
              <w:ind w:left="-103" w:right="-108"/>
              <w:rPr>
                <w:rFonts w:ascii="Times New Roman" w:eastAsia="Times New Roman" w:hAnsi="Times New Roman" w:cs="Times New Roman"/>
                <w:b/>
                <w:bCs/>
                <w:sz w:val="20"/>
                <w:szCs w:val="20"/>
                <w:lang w:eastAsia="ru-RU"/>
              </w:rPr>
            </w:pPr>
          </w:p>
          <w:p w:rsidR="00462CAC" w:rsidRPr="00883476" w:rsidRDefault="00462CAC" w:rsidP="00931587">
            <w:pPr>
              <w:spacing w:after="0" w:line="240" w:lineRule="auto"/>
              <w:ind w:left="-103" w:right="-108"/>
              <w:rPr>
                <w:rFonts w:ascii="Times New Roman" w:eastAsia="Times New Roman" w:hAnsi="Times New Roman" w:cs="Times New Roman"/>
                <w:b/>
                <w:bCs/>
                <w:sz w:val="20"/>
                <w:szCs w:val="20"/>
                <w:lang w:eastAsia="ru-RU"/>
              </w:rPr>
            </w:pPr>
            <w:r w:rsidRPr="00883476">
              <w:rPr>
                <w:rFonts w:ascii="Times New Roman" w:eastAsia="Times New Roman" w:hAnsi="Times New Roman" w:cs="Times New Roman"/>
                <w:b/>
                <w:bCs/>
                <w:sz w:val="20"/>
                <w:szCs w:val="20"/>
                <w:lang w:eastAsia="ru-RU"/>
              </w:rPr>
              <w:t>Порядок выплаты купонного (процентного) дохода</w:t>
            </w:r>
          </w:p>
          <w:p w:rsidR="00931587" w:rsidRPr="00883476" w:rsidRDefault="00931587" w:rsidP="00931587">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Владельцы и </w:t>
            </w:r>
            <w:proofErr w:type="gramStart"/>
            <w:r w:rsidRPr="00883476">
              <w:rPr>
                <w:rFonts w:ascii="Times New Roman" w:eastAsia="Times New Roman" w:hAnsi="Times New Roman" w:cs="Times New Roman"/>
                <w:sz w:val="20"/>
                <w:szCs w:val="20"/>
                <w:lang w:eastAsia="ru-RU"/>
              </w:rPr>
              <w:t>иные лица, осуществляющие в соответствии с федеральными законами права по Биржевым облигациям получают</w:t>
            </w:r>
            <w:proofErr w:type="gramEnd"/>
            <w:r w:rsidRPr="00883476">
              <w:rPr>
                <w:rFonts w:ascii="Times New Roman" w:eastAsia="Times New Roman" w:hAnsi="Times New Roman" w:cs="Times New Roman"/>
                <w:sz w:val="20"/>
                <w:szCs w:val="20"/>
                <w:lang w:eastAsia="ru-RU"/>
              </w:rPr>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31587" w:rsidRPr="00883476" w:rsidRDefault="00931587" w:rsidP="00931587">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883476">
              <w:rPr>
                <w:rFonts w:ascii="Times New Roman" w:eastAsia="Times New Roman" w:hAnsi="Times New Roman" w:cs="Times New Roman"/>
                <w:sz w:val="20"/>
                <w:szCs w:val="20"/>
                <w:lang w:eastAsia="ru-RU"/>
              </w:rPr>
              <w:t>с даты поступления</w:t>
            </w:r>
            <w:proofErr w:type="gramEnd"/>
            <w:r w:rsidRPr="00883476">
              <w:rPr>
                <w:rFonts w:ascii="Times New Roman" w:eastAsia="Times New Roman" w:hAnsi="Times New Roman" w:cs="Times New Roman"/>
                <w:sz w:val="20"/>
                <w:szCs w:val="20"/>
                <w:lang w:eastAsia="ru-RU"/>
              </w:rPr>
              <w:t xml:space="preserve"> денежных средств на счет НРД.</w:t>
            </w:r>
          </w:p>
          <w:p w:rsidR="00931587" w:rsidRPr="00883476" w:rsidRDefault="00931587" w:rsidP="00931587">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Передача выплат по Биржевым облигациям осуществляется депозитарием лицу, являвшемуся его депонентом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931587" w:rsidRPr="00883476" w:rsidRDefault="00931587" w:rsidP="00931587">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883476">
              <w:rPr>
                <w:rFonts w:ascii="Times New Roman" w:eastAsia="Times New Roman" w:hAnsi="Times New Roman" w:cs="Times New Roman"/>
                <w:sz w:val="20"/>
                <w:szCs w:val="20"/>
                <w:lang w:eastAsia="ru-RU"/>
              </w:rPr>
              <w:t>депо</w:t>
            </w:r>
            <w:proofErr w:type="gramEnd"/>
            <w:r w:rsidRPr="00883476">
              <w:rPr>
                <w:rFonts w:ascii="Times New Roman" w:eastAsia="Times New Roman" w:hAnsi="Times New Roman" w:cs="Times New Roman"/>
                <w:sz w:val="20"/>
                <w:szCs w:val="20"/>
                <w:lang w:eastAsia="ru-RU"/>
              </w:rPr>
              <w:t xml:space="preserve"> на конец операционного дня, определенного в соответствии с вышеуказанным абзацем.</w:t>
            </w:r>
          </w:p>
          <w:p w:rsidR="00931587" w:rsidRPr="00883476" w:rsidRDefault="00931587" w:rsidP="00931587">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462CAC" w:rsidRPr="00883476" w:rsidRDefault="00931587" w:rsidP="00931587">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Купонный доход по неразмещенным Биржевым облигациям или по Биржевым облигациям, переведенным на </w:t>
            </w:r>
            <w:r w:rsidRPr="00883476">
              <w:rPr>
                <w:rFonts w:ascii="Times New Roman" w:eastAsia="Times New Roman" w:hAnsi="Times New Roman" w:cs="Times New Roman"/>
                <w:sz w:val="20"/>
                <w:szCs w:val="20"/>
                <w:lang w:eastAsia="ru-RU"/>
              </w:rPr>
              <w:lastRenderedPageBreak/>
              <w:t>счет Эмитента в НРД, не начисляется и не выплачивается.</w:t>
            </w:r>
          </w:p>
        </w:tc>
      </w:tr>
    </w:tbl>
    <w:p w:rsidR="00883476" w:rsidRDefault="00883476" w:rsidP="00462CAC">
      <w:pPr>
        <w:spacing w:after="0" w:line="240" w:lineRule="auto"/>
        <w:ind w:left="-103" w:right="-108"/>
        <w:jc w:val="both"/>
        <w:rPr>
          <w:rFonts w:ascii="Times New Roman" w:eastAsia="Times New Roman" w:hAnsi="Times New Roman" w:cs="Times New Roman"/>
          <w:b/>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второму купону</w:t>
      </w:r>
    </w:p>
    <w:p w:rsidR="00883476" w:rsidRPr="00462CAC" w:rsidRDefault="00883476" w:rsidP="00462CAC">
      <w:pPr>
        <w:spacing w:after="0" w:line="240" w:lineRule="auto"/>
        <w:ind w:left="-103" w:right="-108"/>
        <w:jc w:val="both"/>
        <w:rPr>
          <w:rFonts w:ascii="Times New Roman" w:eastAsia="Times New Roman" w:hAnsi="Times New Roman" w:cs="Times New Roman"/>
          <w:b/>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462CAC" w:rsidRPr="00883476" w:rsidTr="00A30711">
        <w:tc>
          <w:tcPr>
            <w:tcW w:w="9606" w:type="dxa"/>
          </w:tcPr>
          <w:p w:rsidR="00462CAC" w:rsidRPr="00883476" w:rsidRDefault="00462CAC"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второй купонный период осуществляется в 364-й (Триста шестьдесят четвертый)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A30711">
            <w:pPr>
              <w:ind w:left="-103" w:right="-108"/>
              <w:jc w:val="both"/>
              <w:rPr>
                <w:bCs/>
                <w:iCs/>
                <w:sz w:val="20"/>
                <w:szCs w:val="20"/>
              </w:rPr>
            </w:pPr>
            <w:r w:rsidRPr="00883476">
              <w:rPr>
                <w:rFonts w:ascii="Times New Roman" w:eastAsia="Times New Roman" w:hAnsi="Times New Roman" w:cs="Times New Roman"/>
                <w:sz w:val="20"/>
                <w:szCs w:val="20"/>
                <w:lang w:eastAsia="ru-RU"/>
              </w:rPr>
              <w:t>Порядок выплаты купонного (процентного) дохода по второму купону Биржевых облигаций аналогичен порядку выплаты купонного (процентного) дохода по первому купону Биржевых облигаций.</w:t>
            </w:r>
          </w:p>
        </w:tc>
      </w:tr>
    </w:tbl>
    <w:p w:rsidR="00883476" w:rsidRDefault="00883476" w:rsidP="00462CAC">
      <w:pPr>
        <w:spacing w:after="0" w:line="240" w:lineRule="auto"/>
        <w:ind w:left="-103" w:right="-108"/>
        <w:jc w:val="both"/>
        <w:rPr>
          <w:rFonts w:ascii="Times New Roman" w:eastAsia="Times New Roman" w:hAnsi="Times New Roman" w:cs="Times New Roman"/>
          <w:b/>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третьему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r w:rsidRPr="00462CAC">
        <w:rPr>
          <w:rFonts w:ascii="Times New Roman" w:eastAsia="Times New Roman" w:hAnsi="Times New Roman" w:cs="Times New Roman"/>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A30711">
        <w:tc>
          <w:tcPr>
            <w:tcW w:w="10137" w:type="dxa"/>
          </w:tcPr>
          <w:p w:rsidR="00462CAC" w:rsidRPr="00883476" w:rsidRDefault="00462CAC"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третий купонный период осуществляется в 546-й (Пятьсот сорок шестой)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Порядок выплаты купонного (процентного) дохода по третьему купону Биржевых облигаций аналогичен порядку выплаты купонного (процентного) дохода по первому купону Биржевых облигаций.</w:t>
            </w:r>
          </w:p>
        </w:tc>
      </w:tr>
    </w:tbl>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четвертому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A30711">
        <w:tc>
          <w:tcPr>
            <w:tcW w:w="10137" w:type="dxa"/>
          </w:tcPr>
          <w:p w:rsidR="00462CAC" w:rsidRPr="00883476" w:rsidRDefault="00462CAC"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четвертый купонный период осуществляется в 728-й (Семьсот двадцать восьмой)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Порядок выплаты купонного (процентного) дохода по четвертому купону Биржевых облигаций аналогичен порядку выплаты купонного (процентного) дохода по первому купону Биржевых облигаций.</w:t>
            </w:r>
          </w:p>
        </w:tc>
      </w:tr>
    </w:tbl>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пятому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A30711">
        <w:tc>
          <w:tcPr>
            <w:tcW w:w="10137" w:type="dxa"/>
          </w:tcPr>
          <w:p w:rsidR="00462CAC" w:rsidRPr="00883476" w:rsidRDefault="00462CAC"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пятый купонный период осуществляется в 910-й (Девятьсот десятый)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Порядок выплаты купонного (процентного) дохода по пятому купону Биржевых облигаций аналогичен порядку выплаты купонного (процентного) дохода по первому купону Биржевых облигаций.</w:t>
            </w:r>
          </w:p>
        </w:tc>
      </w:tr>
    </w:tbl>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p w:rsidR="00462CAC" w:rsidRPr="00883476" w:rsidRDefault="00462CAC" w:rsidP="00462CAC">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шестому купону</w:t>
      </w:r>
    </w:p>
    <w:p w:rsidR="00462CAC" w:rsidRPr="00462CAC" w:rsidRDefault="00462CAC" w:rsidP="00462CAC">
      <w:pPr>
        <w:spacing w:after="0" w:line="240" w:lineRule="auto"/>
        <w:ind w:left="-103" w:right="-108"/>
        <w:jc w:val="both"/>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462CAC" w:rsidRPr="00883476" w:rsidTr="00931587">
        <w:tc>
          <w:tcPr>
            <w:tcW w:w="9571" w:type="dxa"/>
          </w:tcPr>
          <w:p w:rsidR="00462CAC" w:rsidRPr="00883476" w:rsidRDefault="00462CAC"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462CAC" w:rsidRPr="00883476" w:rsidRDefault="00462CAC"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шестой купонный период осуществляется в 1092-й (Одна тысяча девяносто второй)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p>
          <w:p w:rsidR="00462CAC" w:rsidRPr="00883476" w:rsidRDefault="00462CAC"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462CAC" w:rsidRPr="00883476" w:rsidRDefault="00462CAC" w:rsidP="00931587">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Порядок выплаты купонного (процентного) дохода по шестому купону Биржевых облигаций аналогичен порядку выплаты купонного (процентного) дохода по первому купону Биржевых облигаций.</w:t>
            </w:r>
            <w:r w:rsidR="00931587" w:rsidRPr="00883476">
              <w:rPr>
                <w:rFonts w:ascii="Times New Roman" w:eastAsia="Times New Roman" w:hAnsi="Times New Roman" w:cs="Times New Roman"/>
                <w:sz w:val="20"/>
                <w:szCs w:val="20"/>
                <w:lang w:eastAsia="ru-RU"/>
              </w:rPr>
              <w:t xml:space="preserve"> </w:t>
            </w:r>
          </w:p>
        </w:tc>
      </w:tr>
    </w:tbl>
    <w:p w:rsidR="00931587" w:rsidRDefault="00931587" w:rsidP="00931587">
      <w:pPr>
        <w:spacing w:after="0" w:line="240" w:lineRule="auto"/>
        <w:ind w:left="-103" w:right="-108"/>
        <w:jc w:val="both"/>
        <w:rPr>
          <w:rFonts w:ascii="Times New Roman" w:eastAsia="Times New Roman" w:hAnsi="Times New Roman" w:cs="Times New Roman"/>
          <w:b/>
          <w:lang w:eastAsia="ru-RU"/>
        </w:rPr>
      </w:pPr>
    </w:p>
    <w:p w:rsidR="00931587" w:rsidRPr="00883476" w:rsidRDefault="00931587" w:rsidP="00931587">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седьмому купону</w:t>
      </w:r>
    </w:p>
    <w:p w:rsidR="00931587" w:rsidRPr="00883476" w:rsidRDefault="00931587" w:rsidP="00931587">
      <w:pPr>
        <w:spacing w:after="0" w:line="240" w:lineRule="auto"/>
        <w:ind w:left="-103" w:right="-108"/>
        <w:jc w:val="both"/>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931587" w:rsidRPr="00883476" w:rsidTr="00931587">
        <w:tc>
          <w:tcPr>
            <w:tcW w:w="9571" w:type="dxa"/>
          </w:tcPr>
          <w:p w:rsidR="00931587" w:rsidRPr="00883476" w:rsidRDefault="00931587"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931587" w:rsidRPr="00883476" w:rsidRDefault="00931587"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седьмой купонный период осуществляется в 1274-й </w:t>
            </w:r>
            <w:r w:rsidRPr="00883476">
              <w:rPr>
                <w:rFonts w:ascii="Times New Roman" w:eastAsia="Times New Roman" w:hAnsi="Times New Roman" w:cs="Times New Roman"/>
                <w:sz w:val="20"/>
                <w:szCs w:val="20"/>
                <w:lang w:eastAsia="ru-RU"/>
              </w:rPr>
              <w:t>(Одна тысяча двести семьдесят четвертый)</w:t>
            </w:r>
            <w:r w:rsidRPr="00883476">
              <w:rPr>
                <w:rFonts w:ascii="Times New Roman" w:eastAsia="Times New Roman" w:hAnsi="Times New Roman" w:cs="Times New Roman"/>
                <w:bCs/>
                <w:iCs/>
                <w:sz w:val="20"/>
                <w:szCs w:val="20"/>
                <w:lang w:eastAsia="ru-RU"/>
              </w:rPr>
              <w:t xml:space="preserve"> 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931587" w:rsidRPr="00883476" w:rsidRDefault="00931587" w:rsidP="00931587">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lastRenderedPageBreak/>
              <w:t xml:space="preserve">Порядок выплаты купонного (процентного) дохода по седьмому купону Биржевых облигаций аналогичен порядку выплаты купонного (процентного) дохода по первому купону Биржевых облигаций. </w:t>
            </w:r>
          </w:p>
        </w:tc>
      </w:tr>
    </w:tbl>
    <w:p w:rsidR="00931587" w:rsidRDefault="00931587" w:rsidP="00931587">
      <w:pPr>
        <w:spacing w:after="0" w:line="240" w:lineRule="auto"/>
        <w:ind w:left="-103" w:right="-108"/>
        <w:jc w:val="both"/>
        <w:rPr>
          <w:rFonts w:ascii="Times New Roman" w:eastAsia="Times New Roman" w:hAnsi="Times New Roman" w:cs="Times New Roman"/>
          <w:b/>
          <w:lang w:eastAsia="ru-RU"/>
        </w:rPr>
      </w:pPr>
    </w:p>
    <w:p w:rsidR="00931587" w:rsidRPr="00883476" w:rsidRDefault="00931587" w:rsidP="00931587">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восьмому купону</w:t>
      </w:r>
    </w:p>
    <w:p w:rsidR="00931587" w:rsidRPr="00462CAC" w:rsidRDefault="00931587" w:rsidP="00931587">
      <w:pPr>
        <w:spacing w:after="0" w:line="240" w:lineRule="auto"/>
        <w:ind w:left="-103" w:right="-108"/>
        <w:jc w:val="both"/>
        <w:rPr>
          <w:rFonts w:ascii="Times New Roman" w:eastAsia="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931587" w:rsidRPr="00883476" w:rsidTr="00A30711">
        <w:tc>
          <w:tcPr>
            <w:tcW w:w="10137" w:type="dxa"/>
          </w:tcPr>
          <w:p w:rsidR="00931587" w:rsidRPr="00883476" w:rsidRDefault="00931587"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931587" w:rsidRPr="00883476" w:rsidRDefault="00931587"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восьмой купонный период осуществляется в 1456-й </w:t>
            </w:r>
            <w:r w:rsidRPr="00883476">
              <w:rPr>
                <w:rFonts w:ascii="Times New Roman" w:eastAsia="Times New Roman" w:hAnsi="Times New Roman" w:cs="Times New Roman"/>
                <w:sz w:val="20"/>
                <w:szCs w:val="20"/>
                <w:lang w:eastAsia="ru-RU"/>
              </w:rPr>
              <w:t xml:space="preserve">(Одна тысяча четыреста пятьдесят шестой) </w:t>
            </w:r>
            <w:r w:rsidRPr="00883476">
              <w:rPr>
                <w:rFonts w:ascii="Times New Roman" w:eastAsia="Times New Roman" w:hAnsi="Times New Roman" w:cs="Times New Roman"/>
                <w:bCs/>
                <w:iCs/>
                <w:sz w:val="20"/>
                <w:szCs w:val="20"/>
                <w:lang w:eastAsia="ru-RU"/>
              </w:rPr>
              <w:t xml:space="preserve">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931587" w:rsidRPr="00883476" w:rsidRDefault="00931587" w:rsidP="00931587">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Порядок выплаты купонного (процентного) дохода по восьмому купону Биржевых облигаций аналогичен порядку выплаты купонного (процентного) дохода по первому купону Биржевых облигаций. </w:t>
            </w:r>
          </w:p>
        </w:tc>
      </w:tr>
    </w:tbl>
    <w:p w:rsidR="00883476" w:rsidRDefault="00883476" w:rsidP="00931587">
      <w:pPr>
        <w:spacing w:after="0" w:line="240" w:lineRule="auto"/>
        <w:ind w:left="-103" w:right="-108"/>
        <w:jc w:val="both"/>
        <w:rPr>
          <w:rFonts w:ascii="Times New Roman" w:eastAsia="Times New Roman" w:hAnsi="Times New Roman" w:cs="Times New Roman"/>
          <w:b/>
          <w:lang w:eastAsia="ru-RU"/>
        </w:rPr>
      </w:pPr>
    </w:p>
    <w:p w:rsidR="00931587" w:rsidRPr="00883476" w:rsidRDefault="00931587" w:rsidP="00931587">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девятому купону</w:t>
      </w:r>
    </w:p>
    <w:p w:rsidR="00931587" w:rsidRPr="00883476" w:rsidRDefault="00931587" w:rsidP="00931587">
      <w:pPr>
        <w:spacing w:after="0" w:line="240" w:lineRule="auto"/>
        <w:ind w:left="-103" w:right="-108"/>
        <w:jc w:val="both"/>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931587" w:rsidRPr="00883476" w:rsidTr="00931587">
        <w:tc>
          <w:tcPr>
            <w:tcW w:w="9571" w:type="dxa"/>
          </w:tcPr>
          <w:p w:rsidR="00931587" w:rsidRPr="00883476" w:rsidRDefault="00931587"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931587" w:rsidRPr="00883476" w:rsidRDefault="00931587"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девятый купонный период осуществляется в 1638-й </w:t>
            </w:r>
            <w:r w:rsidRPr="00883476">
              <w:rPr>
                <w:rFonts w:ascii="Times New Roman" w:eastAsia="Times New Roman" w:hAnsi="Times New Roman" w:cs="Times New Roman"/>
                <w:sz w:val="20"/>
                <w:szCs w:val="20"/>
                <w:lang w:eastAsia="ru-RU"/>
              </w:rPr>
              <w:t xml:space="preserve">(Одна тысяча шестьсот тридцать восьмой)  </w:t>
            </w:r>
            <w:r w:rsidRPr="00883476">
              <w:rPr>
                <w:rFonts w:ascii="Times New Roman" w:eastAsia="Times New Roman" w:hAnsi="Times New Roman" w:cs="Times New Roman"/>
                <w:bCs/>
                <w:iCs/>
                <w:sz w:val="20"/>
                <w:szCs w:val="20"/>
                <w:lang w:eastAsia="ru-RU"/>
              </w:rPr>
              <w:t xml:space="preserve">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931587" w:rsidRPr="00883476" w:rsidRDefault="00931587" w:rsidP="00931587">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Порядок выплаты купонного (процентного) дохода по девятому купону Биржевых облигаций аналогичен порядку выплаты купонного (процентного) дохода по первому купону Биржевых облигаций. </w:t>
            </w:r>
          </w:p>
        </w:tc>
      </w:tr>
    </w:tbl>
    <w:p w:rsidR="00931587" w:rsidRPr="00883476" w:rsidRDefault="00931587" w:rsidP="00931587">
      <w:pPr>
        <w:spacing w:after="0" w:line="240" w:lineRule="auto"/>
        <w:ind w:left="-103" w:right="-108"/>
        <w:jc w:val="both"/>
        <w:rPr>
          <w:rFonts w:ascii="Times New Roman" w:eastAsia="Times New Roman" w:hAnsi="Times New Roman" w:cs="Times New Roman"/>
          <w:b/>
          <w:sz w:val="20"/>
          <w:szCs w:val="20"/>
          <w:lang w:eastAsia="ru-RU"/>
        </w:rPr>
      </w:pPr>
    </w:p>
    <w:p w:rsidR="00931587" w:rsidRPr="00883476" w:rsidRDefault="00931587" w:rsidP="00931587">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десятому купону</w:t>
      </w:r>
    </w:p>
    <w:p w:rsidR="00931587" w:rsidRPr="00883476" w:rsidRDefault="00931587" w:rsidP="00931587">
      <w:pPr>
        <w:spacing w:after="0" w:line="240" w:lineRule="auto"/>
        <w:ind w:left="-103" w:right="-108"/>
        <w:jc w:val="both"/>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931587" w:rsidRPr="00883476" w:rsidTr="00A30711">
        <w:tc>
          <w:tcPr>
            <w:tcW w:w="10137" w:type="dxa"/>
          </w:tcPr>
          <w:p w:rsidR="00931587" w:rsidRPr="00883476" w:rsidRDefault="00931587" w:rsidP="00A30711">
            <w:pPr>
              <w:spacing w:after="0" w:line="240" w:lineRule="auto"/>
              <w:ind w:left="-103" w:right="-108"/>
              <w:jc w:val="both"/>
              <w:rPr>
                <w:rFonts w:ascii="Times New Roman" w:eastAsia="Times New Roman" w:hAnsi="Times New Roman" w:cs="Times New Roman"/>
                <w:b/>
                <w:bCs/>
                <w:i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931587" w:rsidRPr="00883476" w:rsidRDefault="00931587" w:rsidP="00A30711">
            <w:pPr>
              <w:spacing w:after="0" w:line="240" w:lineRule="auto"/>
              <w:ind w:left="-103" w:right="-108"/>
              <w:jc w:val="both"/>
              <w:rPr>
                <w:rFonts w:ascii="Times New Roman" w:eastAsia="Times New Roman" w:hAnsi="Times New Roman" w:cs="Times New Roman"/>
                <w:bCs/>
                <w:iCs/>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w:t>
            </w:r>
            <w:r w:rsidRPr="00883476">
              <w:rPr>
                <w:rFonts w:ascii="Times New Roman" w:eastAsia="Times New Roman" w:hAnsi="Times New Roman" w:cs="Times New Roman"/>
                <w:bCs/>
                <w:iCs/>
                <w:sz w:val="20"/>
                <w:szCs w:val="20"/>
                <w:lang w:eastAsia="ru-RU"/>
              </w:rPr>
              <w:t xml:space="preserve">за десятый купонный период осуществляется в 1820-й </w:t>
            </w:r>
            <w:r w:rsidRPr="00883476">
              <w:rPr>
                <w:rFonts w:ascii="Times New Roman" w:eastAsia="Times New Roman" w:hAnsi="Times New Roman" w:cs="Times New Roman"/>
                <w:sz w:val="20"/>
                <w:szCs w:val="20"/>
                <w:lang w:eastAsia="ru-RU"/>
              </w:rPr>
              <w:t xml:space="preserve">(Одна тысяча восемьсот двадцатый) </w:t>
            </w:r>
            <w:r w:rsidRPr="00883476">
              <w:rPr>
                <w:rFonts w:ascii="Times New Roman" w:eastAsia="Times New Roman" w:hAnsi="Times New Roman" w:cs="Times New Roman"/>
                <w:bCs/>
                <w:iCs/>
                <w:sz w:val="20"/>
                <w:szCs w:val="20"/>
                <w:lang w:eastAsia="ru-RU"/>
              </w:rPr>
              <w:t xml:space="preserve">день </w:t>
            </w:r>
            <w:proofErr w:type="gramStart"/>
            <w:r w:rsidRPr="00883476">
              <w:rPr>
                <w:rFonts w:ascii="Times New Roman" w:eastAsia="Times New Roman" w:hAnsi="Times New Roman" w:cs="Times New Roman"/>
                <w:bCs/>
                <w:iCs/>
                <w:sz w:val="20"/>
                <w:szCs w:val="20"/>
                <w:lang w:eastAsia="ru-RU"/>
              </w:rPr>
              <w:t>с даты начала</w:t>
            </w:r>
            <w:proofErr w:type="gramEnd"/>
            <w:r w:rsidRPr="00883476">
              <w:rPr>
                <w:rFonts w:ascii="Times New Roman" w:eastAsia="Times New Roman" w:hAnsi="Times New Roman" w:cs="Times New Roman"/>
                <w:bCs/>
                <w:iCs/>
                <w:sz w:val="20"/>
                <w:szCs w:val="20"/>
                <w:lang w:eastAsia="ru-RU"/>
              </w:rPr>
              <w:t xml:space="preserve"> размещения Биржевых облигаций.</w:t>
            </w: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p>
          <w:p w:rsidR="00931587" w:rsidRPr="00883476" w:rsidRDefault="00931587" w:rsidP="00A30711">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П</w:t>
            </w:r>
            <w:r w:rsidRPr="00883476">
              <w:rPr>
                <w:rFonts w:ascii="Times New Roman" w:eastAsia="Times New Roman" w:hAnsi="Times New Roman" w:cs="Times New Roman"/>
                <w:b/>
                <w:bCs/>
                <w:sz w:val="20"/>
                <w:szCs w:val="20"/>
                <w:lang w:eastAsia="ru-RU"/>
              </w:rPr>
              <w:t>орядок выплаты купонного (процентного) дохода:</w:t>
            </w:r>
          </w:p>
          <w:p w:rsidR="00931587" w:rsidRPr="00883476" w:rsidRDefault="00931587" w:rsidP="00931587">
            <w:pPr>
              <w:spacing w:after="0" w:line="240" w:lineRule="auto"/>
              <w:ind w:left="-103" w:right="-108"/>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Порядок выплаты купонного (процентного) дохода по десятому купону Биржевых облигаций аналогичен порядку выплаты купонного (процентного) дохода по первому купону Биржевых облигаций. </w:t>
            </w:r>
          </w:p>
        </w:tc>
      </w:tr>
    </w:tbl>
    <w:p w:rsidR="00883476" w:rsidRDefault="00883476" w:rsidP="00931587">
      <w:pPr>
        <w:spacing w:after="0" w:line="240" w:lineRule="auto"/>
        <w:ind w:left="-103" w:right="-108"/>
        <w:jc w:val="both"/>
        <w:rPr>
          <w:rFonts w:ascii="Times New Roman" w:eastAsia="Times New Roman" w:hAnsi="Times New Roman" w:cs="Times New Roman"/>
          <w:b/>
          <w:lang w:eastAsia="ru-RU"/>
        </w:rPr>
      </w:pPr>
    </w:p>
    <w:p w:rsidR="00121113" w:rsidRPr="00121113" w:rsidRDefault="00121113" w:rsidP="00121113">
      <w:pPr>
        <w:shd w:val="clear" w:color="auto" w:fill="FFFFFF" w:themeFill="background1"/>
        <w:spacing w:after="0" w:line="240" w:lineRule="auto"/>
        <w:ind w:left="-142"/>
        <w:jc w:val="both"/>
        <w:rPr>
          <w:rFonts w:ascii="Times New Roman" w:eastAsia="Times New Roman" w:hAnsi="Times New Roman" w:cs="Times New Roman"/>
          <w:b/>
          <w:sz w:val="20"/>
          <w:szCs w:val="20"/>
          <w:lang w:eastAsia="ru-RU"/>
        </w:rPr>
      </w:pPr>
      <w:r w:rsidRPr="00121113">
        <w:rPr>
          <w:rFonts w:ascii="Times New Roman" w:eastAsia="Times New Roman" w:hAnsi="Times New Roman" w:cs="Times New Roman"/>
          <w:b/>
          <w:sz w:val="20"/>
          <w:szCs w:val="20"/>
          <w:lang w:eastAsia="ru-RU"/>
        </w:rPr>
        <w:t>Для биржевых облигаций серии БО-0</w:t>
      </w:r>
      <w:r>
        <w:rPr>
          <w:rFonts w:ascii="Times New Roman" w:eastAsia="Times New Roman" w:hAnsi="Times New Roman" w:cs="Times New Roman"/>
          <w:b/>
          <w:sz w:val="20"/>
          <w:szCs w:val="20"/>
          <w:lang w:eastAsia="ru-RU"/>
        </w:rPr>
        <w:t>6</w:t>
      </w:r>
      <w:r w:rsidRPr="00121113">
        <w:rPr>
          <w:rFonts w:ascii="Times New Roman" w:eastAsia="Times New Roman" w:hAnsi="Times New Roman" w:cs="Times New Roman"/>
          <w:b/>
          <w:sz w:val="20"/>
          <w:szCs w:val="20"/>
          <w:lang w:eastAsia="ru-RU"/>
        </w:rPr>
        <w:t>, БО-0</w:t>
      </w:r>
      <w:r>
        <w:rPr>
          <w:rFonts w:ascii="Times New Roman" w:eastAsia="Times New Roman" w:hAnsi="Times New Roman" w:cs="Times New Roman"/>
          <w:b/>
          <w:sz w:val="20"/>
          <w:szCs w:val="20"/>
          <w:lang w:eastAsia="ru-RU"/>
        </w:rPr>
        <w:t>9</w:t>
      </w:r>
      <w:r w:rsidRPr="00121113">
        <w:rPr>
          <w:rFonts w:ascii="Times New Roman" w:eastAsia="Times New Roman" w:hAnsi="Times New Roman" w:cs="Times New Roman"/>
          <w:b/>
          <w:sz w:val="20"/>
          <w:szCs w:val="20"/>
          <w:lang w:eastAsia="ru-RU"/>
        </w:rPr>
        <w:t xml:space="preserve">: </w:t>
      </w:r>
    </w:p>
    <w:p w:rsidR="00121113" w:rsidRDefault="00121113" w:rsidP="00121113">
      <w:pPr>
        <w:shd w:val="clear" w:color="auto" w:fill="FFFFFF" w:themeFill="background1"/>
        <w:spacing w:after="0" w:line="240" w:lineRule="auto"/>
        <w:ind w:left="-142"/>
        <w:jc w:val="both"/>
        <w:rPr>
          <w:rFonts w:ascii="Times New Roman" w:eastAsia="Times New Roman" w:hAnsi="Times New Roman" w:cs="Times New Roman"/>
          <w:sz w:val="20"/>
          <w:szCs w:val="20"/>
          <w:lang w:eastAsia="ru-RU"/>
        </w:rPr>
      </w:pPr>
    </w:p>
    <w:p w:rsidR="00121113" w:rsidRPr="002A1448" w:rsidRDefault="00121113" w:rsidP="00121113">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r w:rsidRPr="002A1448">
        <w:rPr>
          <w:rFonts w:ascii="Times New Roman" w:eastAsia="Times New Roman" w:hAnsi="Times New Roman" w:cs="Times New Roman"/>
          <w:sz w:val="20"/>
          <w:szCs w:val="20"/>
          <w:u w:val="single"/>
          <w:lang w:eastAsia="ru-RU"/>
        </w:rPr>
        <w:t>Текст изменяемой редакции Проспекта ценных бумаг:</w:t>
      </w:r>
    </w:p>
    <w:p w:rsidR="00121113" w:rsidRPr="002A1448" w:rsidRDefault="00121113" w:rsidP="00121113">
      <w:pPr>
        <w:shd w:val="clear" w:color="auto" w:fill="FFFFFF" w:themeFill="background1"/>
        <w:spacing w:after="0" w:line="240" w:lineRule="auto"/>
        <w:ind w:left="-142"/>
        <w:jc w:val="both"/>
        <w:rPr>
          <w:rFonts w:ascii="Times New Roman" w:eastAsia="Times New Roman" w:hAnsi="Times New Roman" w:cs="Times New Roman"/>
          <w:sz w:val="20"/>
          <w:szCs w:val="20"/>
          <w:u w:val="single"/>
          <w:lang w:eastAsia="ru-RU"/>
        </w:rPr>
      </w:pPr>
    </w:p>
    <w:p w:rsidR="00121113" w:rsidRPr="002A1448" w:rsidRDefault="00121113" w:rsidP="00121113">
      <w:pPr>
        <w:spacing w:after="0" w:line="240" w:lineRule="auto"/>
        <w:ind w:left="-103" w:right="-108"/>
        <w:jc w:val="both"/>
        <w:rPr>
          <w:rFonts w:ascii="Times New Roman" w:eastAsia="Times New Roman" w:hAnsi="Times New Roman" w:cs="Times New Roman"/>
          <w:b/>
          <w:sz w:val="20"/>
          <w:szCs w:val="20"/>
          <w:lang w:eastAsia="ru-RU"/>
        </w:rPr>
      </w:pPr>
      <w:r w:rsidRPr="002A1448">
        <w:rPr>
          <w:rFonts w:ascii="Times New Roman" w:eastAsia="Times New Roman" w:hAnsi="Times New Roman" w:cs="Times New Roman"/>
          <w:b/>
          <w:sz w:val="20"/>
          <w:szCs w:val="20"/>
          <w:lang w:eastAsia="ru-RU"/>
        </w:rPr>
        <w:t>Выплата  дохода по первому купону</w:t>
      </w:r>
    </w:p>
    <w:p w:rsidR="00121113" w:rsidRPr="002A1448" w:rsidRDefault="00121113" w:rsidP="00121113">
      <w:pPr>
        <w:spacing w:line="240" w:lineRule="auto"/>
        <w:jc w:val="both"/>
        <w:rPr>
          <w:rFonts w:ascii="Times New Roman" w:hAnsi="Times New Roman" w:cs="Times New Roman"/>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121113" w:rsidRPr="002A1448" w:rsidTr="003E64DF">
        <w:tc>
          <w:tcPr>
            <w:tcW w:w="9606" w:type="dxa"/>
          </w:tcPr>
          <w:p w:rsidR="00121113" w:rsidRPr="002A1448" w:rsidRDefault="00121113" w:rsidP="003E64DF">
            <w:pPr>
              <w:spacing w:after="0" w:line="240" w:lineRule="auto"/>
              <w:ind w:left="-103" w:right="-108"/>
              <w:rPr>
                <w:rFonts w:ascii="Times New Roman" w:eastAsia="Times New Roman" w:hAnsi="Times New Roman" w:cs="Times New Roman"/>
                <w:b/>
                <w:bCs/>
                <w:sz w:val="20"/>
                <w:szCs w:val="20"/>
                <w:lang w:eastAsia="ru-RU"/>
              </w:rPr>
            </w:pPr>
            <w:r w:rsidRPr="002A1448">
              <w:rPr>
                <w:rFonts w:ascii="Times New Roman" w:eastAsia="Times New Roman" w:hAnsi="Times New Roman" w:cs="Times New Roman"/>
                <w:b/>
                <w:bCs/>
                <w:iCs/>
                <w:sz w:val="20"/>
                <w:szCs w:val="20"/>
                <w:lang w:eastAsia="ru-RU"/>
              </w:rPr>
              <w:t>Дата выплаты купонного (процентного) дохода</w:t>
            </w:r>
          </w:p>
          <w:p w:rsidR="00121113" w:rsidRPr="002A1448" w:rsidRDefault="00121113" w:rsidP="003E64DF">
            <w:pPr>
              <w:spacing w:after="0" w:line="240" w:lineRule="auto"/>
              <w:ind w:left="-103" w:right="-108"/>
              <w:rPr>
                <w:rFonts w:ascii="Times New Roman" w:eastAsia="SimSun" w:hAnsi="Times New Roman" w:cs="Times New Roman"/>
                <w:sz w:val="20"/>
                <w:szCs w:val="20"/>
                <w:lang w:eastAsia="ru-RU"/>
              </w:rPr>
            </w:pPr>
            <w:r w:rsidRPr="002A1448">
              <w:rPr>
                <w:rFonts w:ascii="Times New Roman" w:eastAsia="SimSun" w:hAnsi="Times New Roman" w:cs="Times New Roman"/>
                <w:sz w:val="20"/>
                <w:szCs w:val="20"/>
                <w:lang w:eastAsia="ru-RU"/>
              </w:rPr>
              <w:t xml:space="preserve">Выплата купонного дохода за первый купонный период осуществляется в 182-й (Сто восемьдесят второй) день </w:t>
            </w:r>
            <w:proofErr w:type="gramStart"/>
            <w:r w:rsidRPr="002A1448">
              <w:rPr>
                <w:rFonts w:ascii="Times New Roman" w:eastAsia="SimSun" w:hAnsi="Times New Roman" w:cs="Times New Roman"/>
                <w:sz w:val="20"/>
                <w:szCs w:val="20"/>
                <w:lang w:eastAsia="ru-RU"/>
              </w:rPr>
              <w:t>с даты начала</w:t>
            </w:r>
            <w:proofErr w:type="gramEnd"/>
            <w:r w:rsidRPr="002A1448">
              <w:rPr>
                <w:rFonts w:ascii="Times New Roman" w:eastAsia="SimSun" w:hAnsi="Times New Roman" w:cs="Times New Roman"/>
                <w:sz w:val="20"/>
                <w:szCs w:val="20"/>
                <w:lang w:eastAsia="ru-RU"/>
              </w:rPr>
              <w:t xml:space="preserve"> размещения Биржевых облигаций.</w:t>
            </w:r>
          </w:p>
          <w:p w:rsidR="00121113" w:rsidRPr="002A1448" w:rsidRDefault="00121113" w:rsidP="003E64DF">
            <w:pPr>
              <w:spacing w:after="0" w:line="240" w:lineRule="auto"/>
              <w:ind w:left="-103" w:right="-108"/>
              <w:rPr>
                <w:rFonts w:ascii="Times New Roman" w:eastAsia="Times New Roman" w:hAnsi="Times New Roman" w:cs="Times New Roman"/>
                <w:b/>
                <w:bCs/>
                <w:sz w:val="20"/>
                <w:szCs w:val="20"/>
                <w:lang w:eastAsia="ru-RU"/>
              </w:rPr>
            </w:pPr>
          </w:p>
          <w:p w:rsidR="00121113" w:rsidRPr="002A1448" w:rsidRDefault="00121113" w:rsidP="003E64DF">
            <w:pPr>
              <w:spacing w:after="0" w:line="240" w:lineRule="auto"/>
              <w:ind w:left="-103" w:right="-108"/>
              <w:rPr>
                <w:rFonts w:ascii="Times New Roman" w:eastAsia="Times New Roman" w:hAnsi="Times New Roman" w:cs="Times New Roman"/>
                <w:b/>
                <w:bCs/>
                <w:sz w:val="20"/>
                <w:szCs w:val="20"/>
                <w:lang w:eastAsia="ru-RU"/>
              </w:rPr>
            </w:pPr>
            <w:r w:rsidRPr="002A1448">
              <w:rPr>
                <w:rFonts w:ascii="Times New Roman" w:eastAsia="Times New Roman" w:hAnsi="Times New Roman" w:cs="Times New Roman"/>
                <w:b/>
                <w:bCs/>
                <w:sz w:val="20"/>
                <w:szCs w:val="20"/>
                <w:lang w:eastAsia="ru-RU"/>
              </w:rPr>
              <w:t>Порядок выплаты купонного (процентного) дохода</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Выплата купонного дохода  осуществляется Эмитентом путем перечисления денежных средств  НРД.</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Владельцы и доверительные управляющие Биржевых облигаций получают выплаты купонного дохода по Биржевым облигациям через депозитарий, осуществляющий учет прав на Биржевые облигации, депонентами которого они являются. Выплата производится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Передача выплат в пользу владельцев Биржевых облигаций 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Эмитент исполняет обязанность по выплате купонного дохода по Биржевым облигациям путем перечисления денежных средств НРД. Указанная обязанность считается исполненной Эмитентом </w:t>
            </w:r>
            <w:proofErr w:type="gramStart"/>
            <w:r w:rsidRPr="002A1448">
              <w:rPr>
                <w:rFonts w:ascii="Times New Roman" w:eastAsia="Times New Roman" w:hAnsi="Times New Roman" w:cs="Times New Roman"/>
                <w:sz w:val="20"/>
                <w:szCs w:val="20"/>
                <w:lang w:eastAsia="ru-RU"/>
              </w:rPr>
              <w:t>с даты поступления</w:t>
            </w:r>
            <w:proofErr w:type="gramEnd"/>
            <w:r w:rsidRPr="002A1448">
              <w:rPr>
                <w:rFonts w:ascii="Times New Roman" w:eastAsia="Times New Roman" w:hAnsi="Times New Roman" w:cs="Times New Roman"/>
                <w:sz w:val="20"/>
                <w:szCs w:val="20"/>
                <w:lang w:eastAsia="ru-RU"/>
              </w:rPr>
              <w:t xml:space="preserve"> денежных средств на счет НРД.</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НРД </w:t>
            </w:r>
            <w:proofErr w:type="gramStart"/>
            <w:r w:rsidRPr="002A1448">
              <w:rPr>
                <w:rFonts w:ascii="Times New Roman" w:eastAsia="Times New Roman" w:hAnsi="Times New Roman" w:cs="Times New Roman"/>
                <w:sz w:val="20"/>
                <w:szCs w:val="20"/>
                <w:lang w:eastAsia="ru-RU"/>
              </w:rPr>
              <w:t>обязан</w:t>
            </w:r>
            <w:proofErr w:type="gramEnd"/>
            <w:r w:rsidRPr="002A1448">
              <w:rPr>
                <w:rFonts w:ascii="Times New Roman" w:eastAsia="Times New Roman" w:hAnsi="Times New Roman" w:cs="Times New Roman"/>
                <w:sz w:val="20"/>
                <w:szCs w:val="20"/>
                <w:lang w:eastAsia="ru-RU"/>
              </w:rPr>
              <w:t xml:space="preserve"> передать выплаты по Биржевым облигациям своим депонентам не позднее следующего рабочего дня после дня их получения. </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Биржевым облигациям депоненту, который является </w:t>
            </w:r>
            <w:r w:rsidRPr="002A1448">
              <w:rPr>
                <w:rFonts w:ascii="Times New Roman" w:eastAsia="Times New Roman" w:hAnsi="Times New Roman" w:cs="Times New Roman"/>
                <w:sz w:val="20"/>
                <w:szCs w:val="20"/>
                <w:lang w:eastAsia="ru-RU"/>
              </w:rPr>
              <w:lastRenderedPageBreak/>
              <w:t>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Депозитарии, осуществляющие учет прав на Биржевые облигации, обязаны передать выплаты по Биржевым облигациям 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При этом перечисление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Биржевым облигациям независимо от получения таких выплат Депозитарием.</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proofErr w:type="gramStart"/>
            <w:r w:rsidRPr="002A1448">
              <w:rPr>
                <w:rFonts w:ascii="Times New Roman" w:eastAsia="Times New Roman" w:hAnsi="Times New Roman" w:cs="Times New Roman"/>
                <w:sz w:val="20"/>
                <w:szCs w:val="20"/>
                <w:lang w:eastAsia="ru-RU"/>
              </w:rPr>
              <w:t>Требование, касающееся обязанности Депозитария передать выплаты по Биржевым облигациям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w:t>
            </w:r>
            <w:proofErr w:type="gramEnd"/>
            <w:r w:rsidRPr="002A1448">
              <w:rPr>
                <w:rFonts w:ascii="Times New Roman" w:eastAsia="Times New Roman" w:hAnsi="Times New Roman" w:cs="Times New Roman"/>
                <w:sz w:val="20"/>
                <w:szCs w:val="20"/>
                <w:lang w:eastAsia="ru-RU"/>
              </w:rPr>
              <w:t xml:space="preserve"> Биржевым облигациям.</w:t>
            </w:r>
          </w:p>
          <w:p w:rsidR="00121113" w:rsidRPr="002A1448" w:rsidRDefault="00121113" w:rsidP="003E64DF">
            <w:pPr>
              <w:spacing w:after="0" w:line="240" w:lineRule="auto"/>
              <w:ind w:left="-103" w:right="-108"/>
              <w:jc w:val="both"/>
              <w:rPr>
                <w:rFonts w:ascii="Times New Roman" w:eastAsia="Times New Roman" w:hAnsi="Times New Roman" w:cs="Times New Roman"/>
                <w:sz w:val="20"/>
                <w:szCs w:val="20"/>
                <w:lang w:eastAsia="ru-RU"/>
              </w:rPr>
            </w:pPr>
            <w:r w:rsidRPr="002A1448">
              <w:rPr>
                <w:rFonts w:ascii="Times New Roman" w:eastAsia="Times New Roman" w:hAnsi="Times New Roman" w:cs="Times New Roman"/>
                <w:sz w:val="20"/>
                <w:szCs w:val="20"/>
                <w:lang w:eastAsia="ru-RU"/>
              </w:rPr>
              <w:t xml:space="preserve">Депозитарий передает своим депонентам выплаты по Биржевым облигациям пропорционально количеству Биржевых облигаций, которые учитывались на их счетах </w:t>
            </w:r>
            <w:proofErr w:type="gramStart"/>
            <w:r w:rsidRPr="002A1448">
              <w:rPr>
                <w:rFonts w:ascii="Times New Roman" w:eastAsia="Times New Roman" w:hAnsi="Times New Roman" w:cs="Times New Roman"/>
                <w:sz w:val="20"/>
                <w:szCs w:val="20"/>
                <w:lang w:eastAsia="ru-RU"/>
              </w:rPr>
              <w:t>депо</w:t>
            </w:r>
            <w:proofErr w:type="gramEnd"/>
            <w:r w:rsidRPr="002A1448">
              <w:rPr>
                <w:rFonts w:ascii="Times New Roman" w:eastAsia="Times New Roman" w:hAnsi="Times New Roman" w:cs="Times New Roman"/>
                <w:sz w:val="20"/>
                <w:szCs w:val="20"/>
                <w:lang w:eastAsia="ru-RU"/>
              </w:rPr>
              <w:t xml:space="preserve"> на дату, определенную выше.</w:t>
            </w:r>
          </w:p>
          <w:p w:rsidR="00121113" w:rsidRPr="002A1448" w:rsidRDefault="00121113" w:rsidP="003E64DF">
            <w:pPr>
              <w:ind w:left="-103" w:right="-108"/>
              <w:jc w:val="both"/>
              <w:rPr>
                <w:sz w:val="20"/>
                <w:szCs w:val="20"/>
                <w:u w:val="single"/>
              </w:rPr>
            </w:pPr>
            <w:r w:rsidRPr="002A1448">
              <w:rPr>
                <w:rFonts w:ascii="Times New Roman" w:eastAsia="Times New Roman" w:hAnsi="Times New Roman" w:cs="Times New Roman"/>
                <w:sz w:val="20"/>
                <w:szCs w:val="20"/>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tc>
      </w:tr>
    </w:tbl>
    <w:p w:rsidR="00121113" w:rsidRDefault="00121113" w:rsidP="00121113">
      <w:pPr>
        <w:spacing w:after="0" w:line="240" w:lineRule="auto"/>
        <w:ind w:left="-103" w:right="-108"/>
        <w:jc w:val="both"/>
        <w:rPr>
          <w:rFonts w:ascii="Times New Roman" w:eastAsia="Times New Roman" w:hAnsi="Times New Roman" w:cs="Times New Roman"/>
          <w:b/>
          <w:lang w:eastAsia="ru-RU"/>
        </w:rPr>
      </w:pPr>
    </w:p>
    <w:p w:rsidR="00121113" w:rsidRPr="00883476" w:rsidRDefault="00121113" w:rsidP="00121113">
      <w:pPr>
        <w:shd w:val="clear" w:color="auto" w:fill="FFFFFF" w:themeFill="background1"/>
        <w:spacing w:after="0" w:line="240" w:lineRule="auto"/>
        <w:ind w:left="-142"/>
        <w:jc w:val="both"/>
        <w:rPr>
          <w:rFonts w:ascii="Times New Roman" w:eastAsia="Times New Roman" w:hAnsi="Times New Roman" w:cs="Times New Roman"/>
          <w:color w:val="000000" w:themeColor="text1"/>
          <w:sz w:val="20"/>
          <w:szCs w:val="20"/>
          <w:u w:val="single"/>
          <w:lang w:eastAsia="ru-RU"/>
        </w:rPr>
      </w:pPr>
      <w:r w:rsidRPr="00883476">
        <w:rPr>
          <w:rFonts w:ascii="Times New Roman" w:eastAsia="Times New Roman" w:hAnsi="Times New Roman" w:cs="Times New Roman"/>
          <w:color w:val="000000" w:themeColor="text1"/>
          <w:sz w:val="20"/>
          <w:szCs w:val="20"/>
          <w:u w:val="single"/>
          <w:lang w:eastAsia="ru-RU"/>
        </w:rPr>
        <w:t>Текст новой редакции Проспекта ценных бумаг с изменениями:</w:t>
      </w:r>
    </w:p>
    <w:p w:rsidR="00121113" w:rsidRPr="00883476" w:rsidRDefault="00121113" w:rsidP="00121113">
      <w:pPr>
        <w:shd w:val="clear" w:color="auto" w:fill="FFFFFF" w:themeFill="background1"/>
        <w:spacing w:after="0" w:line="240" w:lineRule="auto"/>
        <w:ind w:left="-142"/>
        <w:jc w:val="both"/>
        <w:rPr>
          <w:rFonts w:ascii="Times New Roman" w:eastAsia="Times New Roman" w:hAnsi="Times New Roman" w:cs="Times New Roman"/>
          <w:color w:val="000000" w:themeColor="text1"/>
          <w:sz w:val="20"/>
          <w:szCs w:val="20"/>
          <w:u w:val="single"/>
          <w:lang w:eastAsia="ru-RU"/>
        </w:rPr>
      </w:pPr>
    </w:p>
    <w:p w:rsidR="00121113" w:rsidRPr="00883476" w:rsidRDefault="00121113" w:rsidP="00121113">
      <w:pPr>
        <w:spacing w:after="0" w:line="240" w:lineRule="auto"/>
        <w:ind w:left="-103" w:right="-108"/>
        <w:jc w:val="both"/>
        <w:rPr>
          <w:rFonts w:ascii="Times New Roman" w:eastAsia="Times New Roman" w:hAnsi="Times New Roman" w:cs="Times New Roman"/>
          <w:b/>
          <w:sz w:val="20"/>
          <w:szCs w:val="20"/>
          <w:lang w:eastAsia="ru-RU"/>
        </w:rPr>
      </w:pPr>
      <w:r w:rsidRPr="00883476">
        <w:rPr>
          <w:rFonts w:ascii="Times New Roman" w:eastAsia="Times New Roman" w:hAnsi="Times New Roman" w:cs="Times New Roman"/>
          <w:b/>
          <w:sz w:val="20"/>
          <w:szCs w:val="20"/>
          <w:lang w:eastAsia="ru-RU"/>
        </w:rPr>
        <w:t>Выплата  дохода по первому купону</w:t>
      </w:r>
    </w:p>
    <w:p w:rsidR="00121113" w:rsidRPr="00462CAC" w:rsidRDefault="00121113" w:rsidP="00121113">
      <w:pPr>
        <w:spacing w:after="0" w:line="240" w:lineRule="auto"/>
        <w:ind w:left="-103" w:right="-108"/>
        <w:jc w:val="both"/>
        <w:rPr>
          <w:rFonts w:ascii="Times New Roman" w:eastAsia="Times New Roman" w:hAnsi="Times New Roman" w:cs="Times New Roman"/>
          <w:b/>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121113" w:rsidRPr="00883476" w:rsidTr="003E64DF">
        <w:tc>
          <w:tcPr>
            <w:tcW w:w="9606" w:type="dxa"/>
          </w:tcPr>
          <w:p w:rsidR="00121113" w:rsidRPr="00883476" w:rsidRDefault="00121113" w:rsidP="003E64DF">
            <w:pPr>
              <w:spacing w:after="0" w:line="240" w:lineRule="auto"/>
              <w:ind w:left="-103" w:right="-108"/>
              <w:rPr>
                <w:rFonts w:ascii="Times New Roman" w:eastAsia="Times New Roman" w:hAnsi="Times New Roman" w:cs="Times New Roman"/>
                <w:b/>
                <w:bCs/>
                <w:sz w:val="20"/>
                <w:szCs w:val="20"/>
                <w:lang w:eastAsia="ru-RU"/>
              </w:rPr>
            </w:pPr>
            <w:r w:rsidRPr="00883476">
              <w:rPr>
                <w:rFonts w:ascii="Times New Roman" w:eastAsia="Times New Roman" w:hAnsi="Times New Roman" w:cs="Times New Roman"/>
                <w:b/>
                <w:bCs/>
                <w:iCs/>
                <w:sz w:val="20"/>
                <w:szCs w:val="20"/>
                <w:lang w:eastAsia="ru-RU"/>
              </w:rPr>
              <w:t>Дата выплаты купонного (процентного) дохода</w:t>
            </w:r>
          </w:p>
          <w:p w:rsidR="00121113" w:rsidRPr="00883476" w:rsidRDefault="00121113" w:rsidP="003E64DF">
            <w:pPr>
              <w:spacing w:after="0" w:line="240" w:lineRule="auto"/>
              <w:ind w:left="-103" w:right="-108"/>
              <w:rPr>
                <w:rFonts w:ascii="Times New Roman" w:eastAsia="SimSun" w:hAnsi="Times New Roman" w:cs="Times New Roman"/>
                <w:sz w:val="20"/>
                <w:szCs w:val="20"/>
                <w:lang w:eastAsia="ru-RU"/>
              </w:rPr>
            </w:pPr>
            <w:r w:rsidRPr="00883476">
              <w:rPr>
                <w:rFonts w:ascii="Times New Roman" w:eastAsia="SimSun" w:hAnsi="Times New Roman" w:cs="Times New Roman"/>
                <w:sz w:val="20"/>
                <w:szCs w:val="20"/>
                <w:lang w:eastAsia="ru-RU"/>
              </w:rPr>
              <w:t xml:space="preserve">Выплата купонного дохода за первый купонный период осуществляется в 182-й (Сто восемьдесят второй) день </w:t>
            </w:r>
            <w:proofErr w:type="gramStart"/>
            <w:r w:rsidRPr="00883476">
              <w:rPr>
                <w:rFonts w:ascii="Times New Roman" w:eastAsia="SimSun" w:hAnsi="Times New Roman" w:cs="Times New Roman"/>
                <w:sz w:val="20"/>
                <w:szCs w:val="20"/>
                <w:lang w:eastAsia="ru-RU"/>
              </w:rPr>
              <w:t>с даты начала</w:t>
            </w:r>
            <w:proofErr w:type="gramEnd"/>
            <w:r w:rsidRPr="00883476">
              <w:rPr>
                <w:rFonts w:ascii="Times New Roman" w:eastAsia="SimSun" w:hAnsi="Times New Roman" w:cs="Times New Roman"/>
                <w:sz w:val="20"/>
                <w:szCs w:val="20"/>
                <w:lang w:eastAsia="ru-RU"/>
              </w:rPr>
              <w:t xml:space="preserve"> размещения Биржевых облигаций.</w:t>
            </w:r>
          </w:p>
          <w:p w:rsidR="00121113" w:rsidRPr="00883476" w:rsidRDefault="00121113" w:rsidP="003E64DF">
            <w:pPr>
              <w:spacing w:after="0" w:line="240" w:lineRule="auto"/>
              <w:ind w:left="-103" w:right="-108"/>
              <w:rPr>
                <w:rFonts w:ascii="Times New Roman" w:eastAsia="Times New Roman" w:hAnsi="Times New Roman" w:cs="Times New Roman"/>
                <w:b/>
                <w:bCs/>
                <w:sz w:val="20"/>
                <w:szCs w:val="20"/>
                <w:lang w:eastAsia="ru-RU"/>
              </w:rPr>
            </w:pPr>
          </w:p>
          <w:p w:rsidR="00121113" w:rsidRPr="00883476" w:rsidRDefault="00121113" w:rsidP="003E64DF">
            <w:pPr>
              <w:spacing w:after="0" w:line="240" w:lineRule="auto"/>
              <w:ind w:left="-103" w:right="-108"/>
              <w:rPr>
                <w:rFonts w:ascii="Times New Roman" w:eastAsia="Times New Roman" w:hAnsi="Times New Roman" w:cs="Times New Roman"/>
                <w:b/>
                <w:bCs/>
                <w:sz w:val="20"/>
                <w:szCs w:val="20"/>
                <w:lang w:eastAsia="ru-RU"/>
              </w:rPr>
            </w:pPr>
            <w:r w:rsidRPr="00883476">
              <w:rPr>
                <w:rFonts w:ascii="Times New Roman" w:eastAsia="Times New Roman" w:hAnsi="Times New Roman" w:cs="Times New Roman"/>
                <w:b/>
                <w:bCs/>
                <w:sz w:val="20"/>
                <w:szCs w:val="20"/>
                <w:lang w:eastAsia="ru-RU"/>
              </w:rPr>
              <w:t>Порядок выплаты купонного (процентного) дохода</w:t>
            </w:r>
          </w:p>
          <w:p w:rsidR="00121113" w:rsidRPr="00883476" w:rsidRDefault="00121113" w:rsidP="003E64DF">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Владельцы и </w:t>
            </w:r>
            <w:proofErr w:type="gramStart"/>
            <w:r w:rsidRPr="00883476">
              <w:rPr>
                <w:rFonts w:ascii="Times New Roman" w:eastAsia="Times New Roman" w:hAnsi="Times New Roman" w:cs="Times New Roman"/>
                <w:sz w:val="20"/>
                <w:szCs w:val="20"/>
                <w:lang w:eastAsia="ru-RU"/>
              </w:rPr>
              <w:t>иные лица, осуществляющие в соответствии с федеральными законами права по Биржевым облигациям получают</w:t>
            </w:r>
            <w:proofErr w:type="gramEnd"/>
            <w:r w:rsidRPr="00883476">
              <w:rPr>
                <w:rFonts w:ascii="Times New Roman" w:eastAsia="Times New Roman" w:hAnsi="Times New Roman" w:cs="Times New Roman"/>
                <w:sz w:val="20"/>
                <w:szCs w:val="20"/>
                <w:lang w:eastAsia="ru-RU"/>
              </w:rPr>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21113" w:rsidRPr="00883476" w:rsidRDefault="00121113" w:rsidP="003E64DF">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883476">
              <w:rPr>
                <w:rFonts w:ascii="Times New Roman" w:eastAsia="Times New Roman" w:hAnsi="Times New Roman" w:cs="Times New Roman"/>
                <w:sz w:val="20"/>
                <w:szCs w:val="20"/>
                <w:lang w:eastAsia="ru-RU"/>
              </w:rPr>
              <w:t>с даты поступления</w:t>
            </w:r>
            <w:proofErr w:type="gramEnd"/>
            <w:r w:rsidRPr="00883476">
              <w:rPr>
                <w:rFonts w:ascii="Times New Roman" w:eastAsia="Times New Roman" w:hAnsi="Times New Roman" w:cs="Times New Roman"/>
                <w:sz w:val="20"/>
                <w:szCs w:val="20"/>
                <w:lang w:eastAsia="ru-RU"/>
              </w:rPr>
              <w:t xml:space="preserve"> денежных средств на счет НРД.</w:t>
            </w:r>
          </w:p>
          <w:p w:rsidR="00121113" w:rsidRPr="00883476" w:rsidRDefault="00121113" w:rsidP="003E64DF">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Передача выплат по Биржевым облигациям осуществляется депозитарием лицу, являвшемуся его депонентом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21113" w:rsidRPr="00883476" w:rsidRDefault="00121113" w:rsidP="003E64DF">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883476">
              <w:rPr>
                <w:rFonts w:ascii="Times New Roman" w:eastAsia="Times New Roman" w:hAnsi="Times New Roman" w:cs="Times New Roman"/>
                <w:sz w:val="20"/>
                <w:szCs w:val="20"/>
                <w:lang w:eastAsia="ru-RU"/>
              </w:rPr>
              <w:t>депо</w:t>
            </w:r>
            <w:proofErr w:type="gramEnd"/>
            <w:r w:rsidRPr="00883476">
              <w:rPr>
                <w:rFonts w:ascii="Times New Roman" w:eastAsia="Times New Roman" w:hAnsi="Times New Roman" w:cs="Times New Roman"/>
                <w:sz w:val="20"/>
                <w:szCs w:val="20"/>
                <w:lang w:eastAsia="ru-RU"/>
              </w:rPr>
              <w:t xml:space="preserve"> на конец операционного дня, определенного в соответствии с вышеуказанным абзацем.</w:t>
            </w:r>
          </w:p>
          <w:p w:rsidR="00121113" w:rsidRPr="00883476" w:rsidRDefault="00121113" w:rsidP="003E64DF">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121113" w:rsidRPr="00883476" w:rsidRDefault="00121113" w:rsidP="003E64DF">
            <w:pPr>
              <w:widowControl w:val="0"/>
              <w:autoSpaceDE w:val="0"/>
              <w:autoSpaceDN w:val="0"/>
              <w:adjustRightInd w:val="0"/>
              <w:spacing w:after="0" w:line="240" w:lineRule="auto"/>
              <w:ind w:left="-103" w:right="-101"/>
              <w:jc w:val="both"/>
              <w:rPr>
                <w:rFonts w:ascii="Times New Roman" w:eastAsia="Times New Roman" w:hAnsi="Times New Roman" w:cs="Times New Roman"/>
                <w:sz w:val="20"/>
                <w:szCs w:val="20"/>
                <w:lang w:eastAsia="ru-RU"/>
              </w:rPr>
            </w:pPr>
            <w:r w:rsidRPr="00883476">
              <w:rPr>
                <w:rFonts w:ascii="Times New Roman" w:eastAsia="Times New Roman" w:hAnsi="Times New Roman" w:cs="Times New Roman"/>
                <w:sz w:val="20"/>
                <w:szCs w:val="20"/>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tc>
      </w:tr>
    </w:tbl>
    <w:p w:rsidR="00121113" w:rsidRDefault="00121113" w:rsidP="00121113">
      <w:pPr>
        <w:spacing w:after="0" w:line="240" w:lineRule="auto"/>
        <w:ind w:left="-103" w:right="-108"/>
        <w:jc w:val="both"/>
        <w:rPr>
          <w:rFonts w:ascii="Times New Roman" w:eastAsia="Times New Roman" w:hAnsi="Times New Roman" w:cs="Times New Roman"/>
          <w:b/>
          <w:lang w:eastAsia="ru-RU"/>
        </w:rPr>
      </w:pPr>
    </w:p>
    <w:p w:rsidR="008A5FB2" w:rsidRPr="004C52B5" w:rsidRDefault="00375433" w:rsidP="00B6414F">
      <w:pPr>
        <w:spacing w:line="240" w:lineRule="auto"/>
        <w:jc w:val="both"/>
        <w:rPr>
          <w:rFonts w:ascii="Times New Roman" w:eastAsia="Times New Roman" w:hAnsi="Times New Roman" w:cs="Times New Roman"/>
          <w:b/>
          <w:bCs/>
          <w:i/>
          <w:iCs/>
          <w:sz w:val="20"/>
          <w:szCs w:val="20"/>
          <w:lang w:eastAsia="ru-RU"/>
        </w:rPr>
      </w:pPr>
      <w:r w:rsidRPr="004C52B5">
        <w:rPr>
          <w:rFonts w:ascii="Times New Roman" w:eastAsia="Times New Roman" w:hAnsi="Times New Roman" w:cs="Times New Roman"/>
          <w:b/>
          <w:bCs/>
          <w:i/>
          <w:iCs/>
          <w:sz w:val="20"/>
          <w:szCs w:val="20"/>
          <w:lang w:eastAsia="ru-RU"/>
        </w:rPr>
        <w:t>в) Порядок и условия досрочного погашения облигаций</w:t>
      </w:r>
    </w:p>
    <w:p w:rsidR="0065373C" w:rsidRDefault="0065373C" w:rsidP="004C52B5">
      <w:pPr>
        <w:spacing w:after="0" w:line="240" w:lineRule="auto"/>
        <w:ind w:right="-108"/>
        <w:jc w:val="both"/>
        <w:rPr>
          <w:rFonts w:ascii="Times New Roman" w:eastAsia="Times New Roman" w:hAnsi="Times New Roman" w:cs="Times New Roman"/>
          <w:b/>
          <w:i/>
          <w:sz w:val="20"/>
          <w:szCs w:val="20"/>
          <w:lang w:eastAsia="ru-RU"/>
        </w:rPr>
      </w:pPr>
      <w:r w:rsidRPr="004C52B5">
        <w:rPr>
          <w:rFonts w:ascii="Times New Roman" w:eastAsia="Times New Roman" w:hAnsi="Times New Roman" w:cs="Times New Roman"/>
          <w:b/>
          <w:i/>
          <w:sz w:val="20"/>
          <w:szCs w:val="20"/>
          <w:lang w:eastAsia="ru-RU"/>
        </w:rPr>
        <w:t>Для Биржевых облигаций серии БО-06</w:t>
      </w:r>
      <w:r w:rsidR="0061149D">
        <w:rPr>
          <w:rFonts w:ascii="Times New Roman" w:eastAsia="Times New Roman" w:hAnsi="Times New Roman" w:cs="Times New Roman"/>
          <w:b/>
          <w:i/>
          <w:sz w:val="20"/>
          <w:szCs w:val="20"/>
          <w:lang w:eastAsia="ru-RU"/>
        </w:rPr>
        <w:t>, БО-07, БО-08, БО-09</w:t>
      </w:r>
      <w:r w:rsidRPr="004C52B5">
        <w:rPr>
          <w:rFonts w:ascii="Times New Roman" w:eastAsia="Times New Roman" w:hAnsi="Times New Roman" w:cs="Times New Roman"/>
          <w:b/>
          <w:i/>
          <w:sz w:val="20"/>
          <w:szCs w:val="20"/>
          <w:lang w:eastAsia="ru-RU"/>
        </w:rPr>
        <w:t>:</w:t>
      </w:r>
    </w:p>
    <w:p w:rsidR="004C52B5" w:rsidRPr="004C52B5" w:rsidRDefault="004C52B5" w:rsidP="004C52B5">
      <w:pPr>
        <w:spacing w:after="0" w:line="240" w:lineRule="auto"/>
        <w:ind w:right="-108"/>
        <w:jc w:val="both"/>
        <w:rPr>
          <w:rFonts w:ascii="Times New Roman" w:eastAsia="Times New Roman" w:hAnsi="Times New Roman" w:cs="Times New Roman"/>
          <w:b/>
          <w:i/>
          <w:sz w:val="20"/>
          <w:szCs w:val="20"/>
          <w:lang w:eastAsia="ru-RU"/>
        </w:rPr>
      </w:pPr>
    </w:p>
    <w:p w:rsidR="00375433" w:rsidRPr="004C52B5" w:rsidRDefault="00375433" w:rsidP="004C52B5">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4C52B5">
        <w:rPr>
          <w:rFonts w:ascii="Times New Roman" w:eastAsia="Times New Roman" w:hAnsi="Times New Roman" w:cs="Times New Roman"/>
          <w:sz w:val="20"/>
          <w:szCs w:val="20"/>
          <w:u w:val="single"/>
          <w:lang w:eastAsia="ru-RU"/>
        </w:rPr>
        <w:t>Текст изменяемой редакции Проспекта ценных бумаг:</w:t>
      </w:r>
    </w:p>
    <w:p w:rsidR="004C52B5" w:rsidRPr="004C52B5" w:rsidRDefault="004C52B5" w:rsidP="004C52B5">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2B6BA1" w:rsidRPr="004C52B5" w:rsidRDefault="002B6BA1" w:rsidP="004C52B5">
      <w:pPr>
        <w:spacing w:after="0" w:line="240" w:lineRule="auto"/>
        <w:ind w:right="-108"/>
        <w:jc w:val="both"/>
        <w:rPr>
          <w:rFonts w:ascii="Times New Roman" w:eastAsia="Times New Roman" w:hAnsi="Times New Roman" w:cs="Times New Roman"/>
          <w:sz w:val="20"/>
          <w:szCs w:val="20"/>
          <w:lang w:eastAsia="ru-RU"/>
        </w:rPr>
      </w:pPr>
      <w:proofErr w:type="gramStart"/>
      <w:r w:rsidRPr="004C52B5">
        <w:rPr>
          <w:rFonts w:ascii="Times New Roman" w:eastAsia="Times New Roman" w:hAnsi="Times New Roman" w:cs="Times New Roman"/>
          <w:sz w:val="20"/>
          <w:szCs w:val="20"/>
          <w:lang w:eastAsia="ru-RU"/>
        </w:rPr>
        <w:lastRenderedPageBreak/>
        <w:t xml:space="preserve">Владельцы Биржевых облигаций приобретут право предъявить их к досрочному погашению в случае, если 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4C52B5">
        <w:rPr>
          <w:rFonts w:ascii="Times New Roman" w:eastAsia="Times New Roman" w:hAnsi="Times New Roman" w:cs="Times New Roman"/>
          <w:sz w:val="20"/>
          <w:szCs w:val="20"/>
          <w:lang w:eastAsia="ru-RU"/>
        </w:rPr>
        <w:t>делистинга</w:t>
      </w:r>
      <w:proofErr w:type="spellEnd"/>
      <w:r w:rsidRPr="004C52B5">
        <w:rPr>
          <w:rFonts w:ascii="Times New Roman" w:eastAsia="Times New Roman" w:hAnsi="Times New Roman" w:cs="Times New Roman"/>
          <w:sz w:val="20"/>
          <w:szCs w:val="20"/>
          <w:lang w:eastAsia="ru-RU"/>
        </w:rPr>
        <w:t xml:space="preserve"> облигаций в связи с истечением срока их</w:t>
      </w:r>
      <w:proofErr w:type="gramEnd"/>
      <w:r w:rsidRPr="004C52B5">
        <w:rPr>
          <w:rFonts w:ascii="Times New Roman" w:eastAsia="Times New Roman" w:hAnsi="Times New Roman" w:cs="Times New Roman"/>
          <w:sz w:val="20"/>
          <w:szCs w:val="20"/>
          <w:lang w:eastAsia="ru-RU"/>
        </w:rPr>
        <w:t xml:space="preserve"> обращения или их погашением).</w:t>
      </w:r>
    </w:p>
    <w:p w:rsidR="002B6BA1" w:rsidRPr="004C52B5" w:rsidRDefault="002B6BA1"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Моментом наступления данного события является момент получения Эмитентом от фондовой биржи, осуществившей допуск Биржевых облигаций к торгам, уведомления о принятии решения об исключении акций всех категорий и типов и/или всех облигаций Эмитента из списка ценных бумаг, допущенных к торгам.</w:t>
      </w:r>
    </w:p>
    <w:p w:rsidR="0065373C" w:rsidRPr="004C52B5" w:rsidRDefault="0065373C" w:rsidP="0065373C">
      <w:pPr>
        <w:spacing w:after="0" w:line="240" w:lineRule="auto"/>
        <w:ind w:left="-103" w:right="-108"/>
        <w:jc w:val="both"/>
        <w:rPr>
          <w:rFonts w:ascii="Times New Roman" w:eastAsia="Times New Roman" w:hAnsi="Times New Roman" w:cs="Times New Roman"/>
          <w:sz w:val="20"/>
          <w:szCs w:val="20"/>
          <w:lang w:eastAsia="ru-RU"/>
        </w:rPr>
      </w:pPr>
    </w:p>
    <w:p w:rsidR="0065373C" w:rsidRPr="004C52B5" w:rsidRDefault="0065373C" w:rsidP="004C52B5">
      <w:pPr>
        <w:spacing w:after="0" w:line="240" w:lineRule="auto"/>
        <w:ind w:right="-108"/>
        <w:jc w:val="both"/>
        <w:rPr>
          <w:rFonts w:ascii="Times New Roman" w:eastAsia="Times New Roman" w:hAnsi="Times New Roman" w:cs="Times New Roman"/>
          <w:sz w:val="20"/>
          <w:szCs w:val="20"/>
          <w:lang w:eastAsia="ru-RU"/>
        </w:rPr>
      </w:pPr>
      <w:proofErr w:type="gramStart"/>
      <w:r w:rsidRPr="004C52B5">
        <w:rPr>
          <w:rFonts w:ascii="Times New Roman" w:eastAsia="Times New Roman" w:hAnsi="Times New Roman" w:cs="Times New Roman"/>
          <w:sz w:val="20"/>
          <w:szCs w:val="20"/>
          <w:lang w:eastAsia="ru-RU"/>
        </w:rPr>
        <w:t>Владельцами Биржевых облигаций могут быть поданы заявления с требованием о досрочном погашении Биржевых облигаций в течение 30 дней с даты раскрытия Эмитентом информации в ленте новостей о возникновении у владельцев Биржевых облигаций права требовать досрочного погашения таких облигаций и условиях их досрочного погашения, а в случае, если акции Эмитента Биржевых облигаций после их исключения не включены фондовой биржей в список</w:t>
      </w:r>
      <w:proofErr w:type="gramEnd"/>
      <w:r w:rsidRPr="004C52B5">
        <w:rPr>
          <w:rFonts w:ascii="Times New Roman" w:eastAsia="Times New Roman" w:hAnsi="Times New Roman" w:cs="Times New Roman"/>
          <w:sz w:val="20"/>
          <w:szCs w:val="20"/>
          <w:lang w:eastAsia="ru-RU"/>
        </w:rPr>
        <w:t xml:space="preserve"> ценных бумаг, допущенных к торгам, в 30-дневный срок, - до даты погашения Биржевых облигаций.</w:t>
      </w:r>
    </w:p>
    <w:p w:rsidR="0065373C" w:rsidRDefault="0065373C"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Досрочное погашение Биржевых облигаций допускается только после их полной оплаты и завершения размещения.</w:t>
      </w:r>
    </w:p>
    <w:p w:rsidR="004C52B5" w:rsidRPr="004C52B5" w:rsidRDefault="004C52B5" w:rsidP="0065373C">
      <w:pPr>
        <w:spacing w:after="0" w:line="240" w:lineRule="auto"/>
        <w:ind w:left="-103" w:right="-108"/>
        <w:jc w:val="both"/>
        <w:rPr>
          <w:rFonts w:ascii="Times New Roman" w:eastAsia="Times New Roman" w:hAnsi="Times New Roman" w:cs="Times New Roman"/>
          <w:sz w:val="20"/>
          <w:szCs w:val="20"/>
          <w:lang w:eastAsia="ru-RU"/>
        </w:rPr>
      </w:pPr>
    </w:p>
    <w:p w:rsidR="00375433" w:rsidRPr="004C52B5" w:rsidRDefault="00375433" w:rsidP="004C52B5">
      <w:pPr>
        <w:shd w:val="clear" w:color="auto" w:fill="FFFFFF" w:themeFill="background1"/>
        <w:spacing w:after="0" w:line="240" w:lineRule="auto"/>
        <w:jc w:val="both"/>
        <w:rPr>
          <w:rFonts w:ascii="Times New Roman" w:eastAsia="Times New Roman" w:hAnsi="Times New Roman" w:cs="Times New Roman"/>
          <w:color w:val="000000" w:themeColor="text1"/>
          <w:sz w:val="20"/>
          <w:szCs w:val="20"/>
          <w:u w:val="single"/>
          <w:lang w:eastAsia="ru-RU"/>
        </w:rPr>
      </w:pPr>
      <w:r w:rsidRPr="004C52B5">
        <w:rPr>
          <w:rFonts w:ascii="Times New Roman" w:eastAsia="Times New Roman" w:hAnsi="Times New Roman" w:cs="Times New Roman"/>
          <w:color w:val="000000" w:themeColor="text1"/>
          <w:sz w:val="20"/>
          <w:szCs w:val="20"/>
          <w:u w:val="single"/>
          <w:lang w:eastAsia="ru-RU"/>
        </w:rPr>
        <w:t xml:space="preserve">Текст новой редакции Проспекта ценных бумаг с изменениями: </w:t>
      </w:r>
    </w:p>
    <w:p w:rsidR="004C52B5" w:rsidRPr="004C52B5" w:rsidRDefault="004C52B5" w:rsidP="004C52B5">
      <w:pPr>
        <w:shd w:val="clear" w:color="auto" w:fill="FFFFFF" w:themeFill="background1"/>
        <w:spacing w:after="0" w:line="240" w:lineRule="auto"/>
        <w:jc w:val="both"/>
        <w:rPr>
          <w:rFonts w:ascii="Times New Roman" w:eastAsia="Times New Roman" w:hAnsi="Times New Roman" w:cs="Times New Roman"/>
          <w:color w:val="000000" w:themeColor="text1"/>
          <w:sz w:val="20"/>
          <w:szCs w:val="20"/>
          <w:u w:val="single"/>
          <w:lang w:eastAsia="ru-RU"/>
        </w:rPr>
      </w:pPr>
    </w:p>
    <w:p w:rsidR="002B6BA1" w:rsidRPr="004C52B5" w:rsidRDefault="002B6BA1" w:rsidP="004C52B5">
      <w:pPr>
        <w:spacing w:after="0" w:line="240" w:lineRule="auto"/>
        <w:ind w:right="-101"/>
        <w:jc w:val="both"/>
        <w:rPr>
          <w:rFonts w:ascii="Times New Roman" w:eastAsia="Times New Roman" w:hAnsi="Times New Roman" w:cs="Times New Roman"/>
          <w:color w:val="000000"/>
          <w:sz w:val="20"/>
          <w:szCs w:val="20"/>
          <w:lang w:eastAsia="ru-RU"/>
        </w:rPr>
      </w:pPr>
      <w:r w:rsidRPr="004C52B5">
        <w:rPr>
          <w:rFonts w:ascii="Times New Roman" w:eastAsia="Times New Roman" w:hAnsi="Times New Roman" w:cs="Times New Roman"/>
          <w:color w:val="000000"/>
          <w:sz w:val="20"/>
          <w:szCs w:val="20"/>
          <w:lang w:eastAsia="ru-RU"/>
        </w:rPr>
        <w:t xml:space="preserve">Владельцы Биржевых облигаций вправе предъявить их к досрочному погашению в случае </w:t>
      </w:r>
      <w:proofErr w:type="spellStart"/>
      <w:r w:rsidRPr="004C52B5">
        <w:rPr>
          <w:rFonts w:ascii="Times New Roman" w:eastAsia="Times New Roman" w:hAnsi="Times New Roman" w:cs="Times New Roman"/>
          <w:color w:val="000000"/>
          <w:sz w:val="20"/>
          <w:szCs w:val="20"/>
          <w:lang w:eastAsia="ru-RU"/>
        </w:rPr>
        <w:t>делистинга</w:t>
      </w:r>
      <w:proofErr w:type="spellEnd"/>
      <w:r w:rsidRPr="004C52B5">
        <w:rPr>
          <w:rFonts w:ascii="Times New Roman" w:eastAsia="Times New Roman" w:hAnsi="Times New Roman" w:cs="Times New Roman"/>
          <w:color w:val="000000"/>
          <w:sz w:val="20"/>
          <w:szCs w:val="20"/>
          <w:lang w:eastAsia="ru-RU"/>
        </w:rPr>
        <w:t xml:space="preserve"> Биржевых облигаций на всех биржах, осуществивших их допуск к организованным торгам.</w:t>
      </w:r>
    </w:p>
    <w:p w:rsidR="002B6BA1" w:rsidRPr="004C52B5" w:rsidRDefault="002B6BA1" w:rsidP="004C52B5">
      <w:pPr>
        <w:spacing w:after="0" w:line="240" w:lineRule="auto"/>
        <w:ind w:right="-101"/>
        <w:jc w:val="both"/>
        <w:rPr>
          <w:rFonts w:ascii="Times New Roman" w:eastAsia="Times New Roman" w:hAnsi="Times New Roman" w:cs="Times New Roman"/>
          <w:color w:val="000000"/>
          <w:sz w:val="20"/>
          <w:szCs w:val="20"/>
          <w:lang w:eastAsia="ru-RU"/>
        </w:rPr>
      </w:pPr>
    </w:p>
    <w:p w:rsidR="0065373C" w:rsidRPr="004C52B5" w:rsidRDefault="0065373C" w:rsidP="004C52B5">
      <w:pPr>
        <w:spacing w:after="0" w:line="240" w:lineRule="auto"/>
        <w:ind w:right="-101"/>
        <w:jc w:val="both"/>
        <w:rPr>
          <w:rFonts w:ascii="Times New Roman" w:eastAsia="Times New Roman" w:hAnsi="Times New Roman" w:cs="Times New Roman"/>
          <w:bCs/>
          <w:iCs/>
          <w:sz w:val="20"/>
          <w:szCs w:val="20"/>
          <w:lang w:eastAsia="ru-RU"/>
        </w:rPr>
      </w:pPr>
      <w:r w:rsidRPr="004C52B5">
        <w:rPr>
          <w:rFonts w:ascii="Times New Roman" w:eastAsia="Times New Roman" w:hAnsi="Times New Roman" w:cs="Times New Roman"/>
          <w:bCs/>
          <w:iCs/>
          <w:sz w:val="20"/>
          <w:szCs w:val="20"/>
          <w:lang w:eastAsia="ru-RU"/>
        </w:rPr>
        <w:t xml:space="preserve">Владельцами Биржевых облигаций могут быть поданы заявления с требованием о досрочном погашении Биржевых облигаций в течение 30 дней </w:t>
      </w:r>
      <w:proofErr w:type="gramStart"/>
      <w:r w:rsidRPr="004C52B5">
        <w:rPr>
          <w:rFonts w:ascii="Times New Roman" w:eastAsia="Times New Roman" w:hAnsi="Times New Roman" w:cs="Times New Roman"/>
          <w:bCs/>
          <w:iCs/>
          <w:sz w:val="20"/>
          <w:szCs w:val="20"/>
          <w:lang w:eastAsia="ru-RU"/>
        </w:rPr>
        <w:t>с даты раскрытия</w:t>
      </w:r>
      <w:proofErr w:type="gramEnd"/>
      <w:r w:rsidRPr="004C52B5">
        <w:rPr>
          <w:rFonts w:ascii="Times New Roman" w:eastAsia="Times New Roman" w:hAnsi="Times New Roman" w:cs="Times New Roman"/>
          <w:bCs/>
          <w:iCs/>
          <w:sz w:val="20"/>
          <w:szCs w:val="20"/>
          <w:lang w:eastAsia="ru-RU"/>
        </w:rPr>
        <w:t xml:space="preserve"> Эмитентом информации в ленте новостей о возникновении у владельцев Биржевых облигаций права требовать досрочного погашения таких облигаций и условиях их досрочного погашения.</w:t>
      </w:r>
    </w:p>
    <w:p w:rsidR="0065373C" w:rsidRPr="004C52B5" w:rsidRDefault="0065373C" w:rsidP="004C52B5">
      <w:pPr>
        <w:spacing w:after="0" w:line="240" w:lineRule="auto"/>
        <w:ind w:right="-101"/>
        <w:jc w:val="both"/>
        <w:rPr>
          <w:rFonts w:ascii="Times New Roman" w:eastAsia="Times New Roman" w:hAnsi="Times New Roman" w:cs="Times New Roman"/>
          <w:bCs/>
          <w:iCs/>
          <w:sz w:val="20"/>
          <w:szCs w:val="20"/>
          <w:lang w:eastAsia="ru-RU"/>
        </w:rPr>
      </w:pPr>
      <w:r w:rsidRPr="004C52B5">
        <w:rPr>
          <w:rFonts w:ascii="Times New Roman" w:eastAsia="Times New Roman" w:hAnsi="Times New Roman" w:cs="Times New Roman"/>
          <w:bCs/>
          <w:iCs/>
          <w:sz w:val="20"/>
          <w:szCs w:val="20"/>
          <w:lang w:eastAsia="ru-RU"/>
        </w:rPr>
        <w:t>Досрочное погашение Биржевых облигаций допускается только после их полной оплаты и завершения размещения.</w:t>
      </w:r>
    </w:p>
    <w:p w:rsidR="0065373C" w:rsidRPr="004C52B5" w:rsidRDefault="0065373C" w:rsidP="004C52B5">
      <w:pPr>
        <w:spacing w:after="0" w:line="240" w:lineRule="auto"/>
        <w:ind w:right="-101"/>
        <w:jc w:val="both"/>
        <w:rPr>
          <w:rFonts w:ascii="Times New Roman" w:eastAsia="Times New Roman" w:hAnsi="Times New Roman" w:cs="Times New Roman"/>
          <w:color w:val="000000"/>
          <w:sz w:val="20"/>
          <w:szCs w:val="20"/>
          <w:lang w:eastAsia="ru-RU"/>
        </w:rPr>
      </w:pPr>
    </w:p>
    <w:p w:rsidR="002B6BA1" w:rsidRPr="004C52B5" w:rsidRDefault="002B6BA1" w:rsidP="004C52B5">
      <w:pPr>
        <w:spacing w:after="0" w:line="240" w:lineRule="auto"/>
        <w:ind w:right="-101"/>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u w:val="single"/>
          <w:lang w:eastAsia="ru-RU"/>
        </w:rPr>
        <w:t>Исключить абзац:</w:t>
      </w:r>
      <w:r w:rsidRPr="004C52B5">
        <w:rPr>
          <w:rFonts w:ascii="Times New Roman" w:eastAsia="Times New Roman" w:hAnsi="Times New Roman" w:cs="Times New Roman"/>
          <w:sz w:val="20"/>
          <w:szCs w:val="20"/>
          <w:lang w:eastAsia="ru-RU"/>
        </w:rPr>
        <w:t xml:space="preserve"> </w:t>
      </w:r>
    </w:p>
    <w:p w:rsidR="002B6BA1" w:rsidRPr="004C52B5" w:rsidRDefault="002B6BA1" w:rsidP="004C52B5">
      <w:pPr>
        <w:spacing w:after="0" w:line="240" w:lineRule="auto"/>
        <w:ind w:right="-101"/>
        <w:jc w:val="both"/>
        <w:rPr>
          <w:rFonts w:ascii="Times New Roman" w:eastAsia="Times New Roman" w:hAnsi="Times New Roman" w:cs="Times New Roman"/>
          <w:sz w:val="20"/>
          <w:szCs w:val="20"/>
          <w:lang w:eastAsia="ru-RU"/>
        </w:rPr>
      </w:pPr>
    </w:p>
    <w:p w:rsidR="002B6BA1" w:rsidRPr="004C52B5" w:rsidRDefault="002B6BA1" w:rsidP="004C52B5">
      <w:pPr>
        <w:spacing w:after="0" w:line="240" w:lineRule="auto"/>
        <w:ind w:right="-101"/>
        <w:jc w:val="both"/>
        <w:rPr>
          <w:rFonts w:ascii="Times New Roman" w:eastAsia="Times New Roman" w:hAnsi="Times New Roman" w:cs="Times New Roman"/>
          <w:color w:val="000000"/>
          <w:sz w:val="20"/>
          <w:szCs w:val="20"/>
          <w:lang w:eastAsia="ru-RU"/>
        </w:rPr>
      </w:pPr>
      <w:proofErr w:type="gramStart"/>
      <w:r w:rsidRPr="004C52B5">
        <w:rPr>
          <w:rFonts w:ascii="Times New Roman" w:eastAsia="Times New Roman" w:hAnsi="Times New Roman" w:cs="Times New Roman"/>
          <w:color w:val="000000"/>
          <w:sz w:val="20"/>
          <w:szCs w:val="20"/>
          <w:lang w:eastAsia="ru-RU"/>
        </w:rPr>
        <w:t>В том случае, если будет удовлетворено хотя бы одно Требование (заявление) о досрочном погашении Биржевых облигаций, в результате которого будет выплачена сумма частичного погашения номинальной стоимости (но не последняя часть номинальной стоимости) или сумма купонного дохода за законченный купонный период, то выплата указанных сумм  остальным владельцам, которые не предъявляли Требований (заявлений), не может быть осуществлена в порядке, предусмотренном разделами 10.2.4.5</w:t>
      </w:r>
      <w:proofErr w:type="gramEnd"/>
      <w:r w:rsidRPr="004C52B5">
        <w:rPr>
          <w:rFonts w:ascii="Times New Roman" w:eastAsia="Times New Roman" w:hAnsi="Times New Roman" w:cs="Times New Roman"/>
          <w:color w:val="000000"/>
          <w:sz w:val="20"/>
          <w:szCs w:val="20"/>
          <w:lang w:eastAsia="ru-RU"/>
        </w:rPr>
        <w:t xml:space="preserve"> и 13.3 Решения о выпуске ценных бумаг. В таком случае Эмитент должен </w:t>
      </w:r>
      <w:proofErr w:type="gramStart"/>
      <w:r w:rsidRPr="004C52B5">
        <w:rPr>
          <w:rFonts w:ascii="Times New Roman" w:eastAsia="Times New Roman" w:hAnsi="Times New Roman" w:cs="Times New Roman"/>
          <w:color w:val="000000"/>
          <w:sz w:val="20"/>
          <w:szCs w:val="20"/>
          <w:lang w:eastAsia="ru-RU"/>
        </w:rPr>
        <w:t>запросить у НРД предоставить</w:t>
      </w:r>
      <w:proofErr w:type="gramEnd"/>
      <w:r w:rsidRPr="004C52B5">
        <w:rPr>
          <w:rFonts w:ascii="Times New Roman" w:eastAsia="Times New Roman" w:hAnsi="Times New Roman" w:cs="Times New Roman"/>
          <w:color w:val="000000"/>
          <w:sz w:val="20"/>
          <w:szCs w:val="20"/>
          <w:lang w:eastAsia="ru-RU"/>
        </w:rPr>
        <w:t xml:space="preserve">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Требование (заявление), Эмитент должен обеспечить перечисление соответствующих сумм частичного погашения или сумм купонного дохода за законченный купонный период.  </w:t>
      </w:r>
    </w:p>
    <w:p w:rsidR="004C52B5" w:rsidRPr="004C52B5" w:rsidRDefault="004C52B5" w:rsidP="004C52B5">
      <w:pPr>
        <w:spacing w:after="0" w:line="240" w:lineRule="auto"/>
        <w:ind w:right="-101"/>
        <w:jc w:val="both"/>
        <w:rPr>
          <w:rFonts w:ascii="Times New Roman" w:eastAsia="Times New Roman" w:hAnsi="Times New Roman" w:cs="Times New Roman"/>
          <w:color w:val="000000"/>
          <w:sz w:val="20"/>
          <w:szCs w:val="20"/>
          <w:lang w:eastAsia="ru-RU"/>
        </w:rPr>
      </w:pPr>
    </w:p>
    <w:p w:rsidR="003170E6" w:rsidRDefault="003170E6" w:rsidP="004C52B5">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4C52B5">
        <w:rPr>
          <w:rFonts w:ascii="Times New Roman" w:eastAsia="Times New Roman" w:hAnsi="Times New Roman" w:cs="Times New Roman"/>
          <w:sz w:val="20"/>
          <w:szCs w:val="20"/>
          <w:u w:val="single"/>
          <w:lang w:eastAsia="ru-RU"/>
        </w:rPr>
        <w:t>Текст изменяемой редакции Проспекта ценных бумаг:</w:t>
      </w:r>
    </w:p>
    <w:p w:rsidR="004C52B5" w:rsidRPr="004C52B5" w:rsidRDefault="004C52B5" w:rsidP="004C52B5">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p>
    <w:p w:rsidR="003170E6" w:rsidRPr="004C52B5" w:rsidRDefault="003170E6" w:rsidP="004C52B5">
      <w:pPr>
        <w:spacing w:after="0" w:line="240" w:lineRule="auto"/>
        <w:ind w:right="-108"/>
        <w:jc w:val="both"/>
        <w:rPr>
          <w:rFonts w:ascii="Times New Roman" w:eastAsia="Times New Roman" w:hAnsi="Times New Roman" w:cs="Times New Roman"/>
          <w:sz w:val="20"/>
          <w:szCs w:val="20"/>
          <w:u w:val="single"/>
          <w:lang w:eastAsia="ru-RU"/>
        </w:rPr>
      </w:pPr>
      <w:r w:rsidRPr="004C52B5">
        <w:rPr>
          <w:rFonts w:ascii="Times New Roman" w:eastAsia="Times New Roman" w:hAnsi="Times New Roman" w:cs="Times New Roman"/>
          <w:sz w:val="20"/>
          <w:szCs w:val="20"/>
          <w:u w:val="single"/>
          <w:lang w:eastAsia="ru-RU"/>
        </w:rPr>
        <w:t>Порядок раскрытия кредитной организацией - эмитентом информации об условиях досрочного погашения облигаций:</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proofErr w:type="gramStart"/>
      <w:r w:rsidRPr="004C52B5">
        <w:rPr>
          <w:rFonts w:ascii="Times New Roman" w:eastAsia="Times New Roman" w:hAnsi="Times New Roman" w:cs="Times New Roman"/>
          <w:sz w:val="20"/>
          <w:szCs w:val="20"/>
          <w:lang w:eastAsia="ru-RU"/>
        </w:rPr>
        <w:t xml:space="preserve">Информация о получении Эмитентом от фондовой биржи, осуществившей допуск Биржевых облигаций к торгам, уведомления о принятии решения об исключении акций всех категорий и типов и/или всех облигаций Эмитента Биржевых облигаций, допущенных к торгам на фондовых биржах, осуществивших допуск Биржевых облигаций к торгам (за исключением случаев </w:t>
      </w:r>
      <w:proofErr w:type="spellStart"/>
      <w:r w:rsidRPr="004C52B5">
        <w:rPr>
          <w:rFonts w:ascii="Times New Roman" w:eastAsia="Times New Roman" w:hAnsi="Times New Roman" w:cs="Times New Roman"/>
          <w:sz w:val="20"/>
          <w:szCs w:val="20"/>
          <w:lang w:eastAsia="ru-RU"/>
        </w:rPr>
        <w:t>делистинга</w:t>
      </w:r>
      <w:proofErr w:type="spellEnd"/>
      <w:r w:rsidRPr="004C52B5">
        <w:rPr>
          <w:rFonts w:ascii="Times New Roman" w:eastAsia="Times New Roman" w:hAnsi="Times New Roman" w:cs="Times New Roman"/>
          <w:sz w:val="20"/>
          <w:szCs w:val="20"/>
          <w:lang w:eastAsia="ru-RU"/>
        </w:rPr>
        <w:t xml:space="preserve"> облигаций в связи с истечением срока их обращения или их погашением), и о</w:t>
      </w:r>
      <w:proofErr w:type="gramEnd"/>
      <w:r w:rsidRPr="004C52B5">
        <w:rPr>
          <w:rFonts w:ascii="Times New Roman" w:eastAsia="Times New Roman" w:hAnsi="Times New Roman" w:cs="Times New Roman"/>
          <w:sz w:val="20"/>
          <w:szCs w:val="20"/>
          <w:lang w:eastAsia="ru-RU"/>
        </w:rPr>
        <w:t xml:space="preserve"> </w:t>
      </w:r>
      <w:proofErr w:type="gramStart"/>
      <w:r w:rsidRPr="004C52B5">
        <w:rPr>
          <w:rFonts w:ascii="Times New Roman" w:eastAsia="Times New Roman" w:hAnsi="Times New Roman" w:cs="Times New Roman"/>
          <w:sz w:val="20"/>
          <w:szCs w:val="20"/>
          <w:lang w:eastAsia="ru-RU"/>
        </w:rPr>
        <w:t>возникновении у владельцев Биржевых облигаций права требовать досрочного погашения Биржевых облигаций раскрывается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w:t>
      </w:r>
      <w:proofErr w:type="gramEnd"/>
      <w:r w:rsidRPr="004C52B5">
        <w:rPr>
          <w:rFonts w:ascii="Times New Roman" w:eastAsia="Times New Roman" w:hAnsi="Times New Roman" w:cs="Times New Roman"/>
          <w:sz w:val="20"/>
          <w:szCs w:val="20"/>
          <w:lang w:eastAsia="ru-RU"/>
        </w:rPr>
        <w:t xml:space="preserve"> или об их исключении из указанного списка» и «Сообщение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момента наступления таких существенных фактов:</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xml:space="preserve">- в ленте новостей - не позднее 1 (Одного) дня; </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xml:space="preserve">- на странице в сети Интернет  </w:t>
      </w:r>
      <w:hyperlink r:id="rId18" w:history="1">
        <w:r w:rsidRPr="004C52B5">
          <w:rPr>
            <w:rFonts w:ascii="Times New Roman" w:eastAsia="Times New Roman" w:hAnsi="Times New Roman" w:cs="Times New Roman"/>
            <w:color w:val="0000FF"/>
            <w:sz w:val="20"/>
            <w:szCs w:val="20"/>
            <w:u w:val="single"/>
            <w:lang w:eastAsia="ru-RU"/>
          </w:rPr>
          <w:t>http://www.express-bank.ru</w:t>
        </w:r>
      </w:hyperlink>
      <w:r w:rsidRPr="004C52B5">
        <w:rPr>
          <w:rFonts w:ascii="Times New Roman" w:eastAsia="Times New Roman" w:hAnsi="Times New Roman" w:cs="Times New Roman"/>
          <w:sz w:val="20"/>
          <w:szCs w:val="20"/>
          <w:lang w:eastAsia="ru-RU"/>
        </w:rPr>
        <w:t xml:space="preserve">   - не позднее 2 (Двух) дней.</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При этом публикация в сети Интернет осуществляется после публикации в ленте новостей.</w:t>
      </w:r>
    </w:p>
    <w:p w:rsidR="003170E6" w:rsidRDefault="003170E6" w:rsidP="003170E6">
      <w:pPr>
        <w:spacing w:after="0" w:line="240" w:lineRule="auto"/>
        <w:ind w:left="-103" w:right="-108"/>
        <w:jc w:val="both"/>
        <w:rPr>
          <w:rFonts w:ascii="Times New Roman" w:eastAsia="Times New Roman" w:hAnsi="Times New Roman" w:cs="Times New Roman"/>
          <w:lang w:eastAsia="ru-RU"/>
        </w:rPr>
      </w:pP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Данное сообщение о досрочном погашении должно содержать следующую информацию:</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наименование события, дающего право владельцам Биржевых облигаций на досрочное погашение Биржевых облигаций;</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дату возникновения события;</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условия и порядок досрочного погашения Биржевых облигаций, в том числе о стоимости досрочного погашения.</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lang w:eastAsia="ru-RU"/>
        </w:rPr>
      </w:pPr>
    </w:p>
    <w:p w:rsidR="003170E6" w:rsidRDefault="003170E6" w:rsidP="004C52B5">
      <w:pPr>
        <w:spacing w:after="0" w:line="240" w:lineRule="auto"/>
        <w:ind w:right="-108"/>
        <w:jc w:val="both"/>
        <w:rPr>
          <w:rFonts w:ascii="Times New Roman" w:eastAsia="Times New Roman" w:hAnsi="Times New Roman" w:cs="Times New Roman"/>
          <w:sz w:val="20"/>
          <w:szCs w:val="20"/>
          <w:lang w:eastAsia="ru-RU"/>
        </w:rPr>
      </w:pPr>
      <w:proofErr w:type="gramStart"/>
      <w:r w:rsidRPr="004C52B5">
        <w:rPr>
          <w:rFonts w:ascii="Times New Roman" w:eastAsia="Times New Roman" w:hAnsi="Times New Roman" w:cs="Times New Roman"/>
          <w:sz w:val="20"/>
          <w:szCs w:val="20"/>
          <w:lang w:eastAsia="ru-RU"/>
        </w:rPr>
        <w:t xml:space="preserve">Также Эмитент обязан направить в НРД уведомление о том, что Биржа прислала ему уведомление о принятии решения об исключении всех акций и/или облигаций Эмитента Биржевых облигаций из списка ценных бумаг, допущенных к торгам (за исключением случаев </w:t>
      </w:r>
      <w:proofErr w:type="spellStart"/>
      <w:r w:rsidRPr="004C52B5">
        <w:rPr>
          <w:rFonts w:ascii="Times New Roman" w:eastAsia="Times New Roman" w:hAnsi="Times New Roman" w:cs="Times New Roman"/>
          <w:sz w:val="20"/>
          <w:szCs w:val="20"/>
          <w:lang w:eastAsia="ru-RU"/>
        </w:rPr>
        <w:t>делистинга</w:t>
      </w:r>
      <w:proofErr w:type="spellEnd"/>
      <w:r w:rsidRPr="004C52B5">
        <w:rPr>
          <w:rFonts w:ascii="Times New Roman" w:eastAsia="Times New Roman" w:hAnsi="Times New Roman" w:cs="Times New Roman"/>
          <w:sz w:val="20"/>
          <w:szCs w:val="20"/>
          <w:lang w:eastAsia="ru-RU"/>
        </w:rPr>
        <w:t xml:space="preserve"> облигаций в связи с истечением срока их обращения или их погашением) и о том, что Эмитент принимает Требования о досрочном погашении Биржевых</w:t>
      </w:r>
      <w:proofErr w:type="gramEnd"/>
      <w:r w:rsidRPr="004C52B5">
        <w:rPr>
          <w:rFonts w:ascii="Times New Roman" w:eastAsia="Times New Roman" w:hAnsi="Times New Roman" w:cs="Times New Roman"/>
          <w:sz w:val="20"/>
          <w:szCs w:val="20"/>
          <w:lang w:eastAsia="ru-RU"/>
        </w:rPr>
        <w:t xml:space="preserve"> облигаций.</w:t>
      </w:r>
    </w:p>
    <w:p w:rsidR="004C52B5" w:rsidRPr="004C52B5" w:rsidRDefault="004C52B5" w:rsidP="004C52B5">
      <w:pPr>
        <w:spacing w:after="0" w:line="240" w:lineRule="auto"/>
        <w:ind w:right="-108"/>
        <w:jc w:val="both"/>
        <w:rPr>
          <w:rFonts w:ascii="Times New Roman" w:eastAsia="Times New Roman" w:hAnsi="Times New Roman" w:cs="Times New Roman"/>
          <w:sz w:val="20"/>
          <w:szCs w:val="20"/>
          <w:lang w:eastAsia="ru-RU"/>
        </w:rPr>
      </w:pPr>
    </w:p>
    <w:p w:rsidR="003170E6" w:rsidRPr="004C52B5" w:rsidRDefault="003170E6" w:rsidP="004C52B5">
      <w:pPr>
        <w:shd w:val="clear" w:color="auto" w:fill="FFFFFF" w:themeFill="background1"/>
        <w:spacing w:line="240" w:lineRule="auto"/>
        <w:jc w:val="both"/>
        <w:rPr>
          <w:rFonts w:ascii="Times New Roman" w:eastAsia="Times New Roman" w:hAnsi="Times New Roman" w:cs="Times New Roman"/>
          <w:color w:val="000000" w:themeColor="text1"/>
          <w:sz w:val="20"/>
          <w:szCs w:val="20"/>
          <w:u w:val="single"/>
          <w:lang w:eastAsia="ru-RU"/>
        </w:rPr>
      </w:pPr>
      <w:r w:rsidRPr="004C52B5">
        <w:rPr>
          <w:rFonts w:ascii="Times New Roman" w:eastAsia="Times New Roman" w:hAnsi="Times New Roman" w:cs="Times New Roman"/>
          <w:color w:val="000000" w:themeColor="text1"/>
          <w:sz w:val="20"/>
          <w:szCs w:val="20"/>
          <w:u w:val="single"/>
          <w:lang w:eastAsia="ru-RU"/>
        </w:rPr>
        <w:t xml:space="preserve">Текст новой редакции Проспекта ценных бумаг с изменениями: </w:t>
      </w:r>
    </w:p>
    <w:p w:rsidR="003170E6" w:rsidRPr="004C52B5" w:rsidRDefault="003170E6" w:rsidP="004C52B5">
      <w:pPr>
        <w:spacing w:after="0" w:line="240" w:lineRule="auto"/>
        <w:ind w:right="-108"/>
        <w:jc w:val="both"/>
        <w:rPr>
          <w:rFonts w:ascii="Times New Roman" w:eastAsia="Times New Roman" w:hAnsi="Times New Roman" w:cs="Times New Roman"/>
          <w:sz w:val="20"/>
          <w:szCs w:val="20"/>
          <w:u w:val="single"/>
          <w:lang w:eastAsia="ru-RU"/>
        </w:rPr>
      </w:pPr>
      <w:r w:rsidRPr="004C52B5">
        <w:rPr>
          <w:rFonts w:ascii="Times New Roman" w:eastAsia="Times New Roman" w:hAnsi="Times New Roman" w:cs="Times New Roman"/>
          <w:sz w:val="20"/>
          <w:szCs w:val="20"/>
          <w:u w:val="single"/>
          <w:lang w:eastAsia="ru-RU"/>
        </w:rPr>
        <w:t>Порядок раскрытия кредитной организацией - эмитентом информации об условиях досрочного погашения облигаций:</w:t>
      </w:r>
    </w:p>
    <w:p w:rsidR="003170E6" w:rsidRPr="004C52B5" w:rsidRDefault="003170E6" w:rsidP="004C52B5">
      <w:pPr>
        <w:autoSpaceDE w:val="0"/>
        <w:autoSpaceDN w:val="0"/>
        <w:spacing w:after="0" w:line="240" w:lineRule="auto"/>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xml:space="preserve">В случае </w:t>
      </w:r>
      <w:proofErr w:type="spellStart"/>
      <w:r w:rsidRPr="004C52B5">
        <w:rPr>
          <w:rFonts w:ascii="Times New Roman" w:eastAsia="Times New Roman" w:hAnsi="Times New Roman" w:cs="Times New Roman"/>
          <w:sz w:val="20"/>
          <w:szCs w:val="20"/>
          <w:lang w:eastAsia="ru-RU"/>
        </w:rPr>
        <w:t>делистинга</w:t>
      </w:r>
      <w:proofErr w:type="spellEnd"/>
      <w:r w:rsidRPr="004C52B5">
        <w:rPr>
          <w:rFonts w:ascii="Times New Roman" w:eastAsia="Times New Roman" w:hAnsi="Times New Roman" w:cs="Times New Roman"/>
          <w:sz w:val="20"/>
          <w:szCs w:val="20"/>
          <w:lang w:eastAsia="ru-RU"/>
        </w:rPr>
        <w:t xml:space="preserve"> Биржевых облигаций на всех биржах, осуществивших их допуск к организованным торгам и возникновения у владельцев Биржевых облигаций права требовать досрочного погашения Биржевых облигаций, Эмитент раскрывает указанную информацию в форме сообщений о существенных фактах «Сведения о включении эмиссионных ценных бумаг эмитента в список ценных бумаг, допущенных к торгам российским организатором торговли на рынке ценных бумаг, или </w:t>
      </w:r>
      <w:proofErr w:type="gramStart"/>
      <w:r w:rsidRPr="004C52B5">
        <w:rPr>
          <w:rFonts w:ascii="Times New Roman" w:eastAsia="Times New Roman" w:hAnsi="Times New Roman" w:cs="Times New Roman"/>
          <w:sz w:val="20"/>
          <w:szCs w:val="20"/>
          <w:lang w:eastAsia="ru-RU"/>
        </w:rPr>
        <w:t>об</w:t>
      </w:r>
      <w:proofErr w:type="gramEnd"/>
      <w:r w:rsidRPr="004C52B5">
        <w:rPr>
          <w:rFonts w:ascii="Times New Roman" w:eastAsia="Times New Roman" w:hAnsi="Times New Roman" w:cs="Times New Roman"/>
          <w:sz w:val="20"/>
          <w:szCs w:val="20"/>
          <w:lang w:eastAsia="ru-RU"/>
        </w:rPr>
        <w:t xml:space="preserve"> </w:t>
      </w:r>
      <w:proofErr w:type="gramStart"/>
      <w:r w:rsidRPr="004C52B5">
        <w:rPr>
          <w:rFonts w:ascii="Times New Roman" w:eastAsia="Times New Roman" w:hAnsi="Times New Roman" w:cs="Times New Roman"/>
          <w:sz w:val="20"/>
          <w:szCs w:val="20"/>
          <w:lang w:eastAsia="ru-RU"/>
        </w:rPr>
        <w:t>их</w:t>
      </w:r>
      <w:proofErr w:type="gramEnd"/>
      <w:r w:rsidRPr="004C52B5">
        <w:rPr>
          <w:rFonts w:ascii="Times New Roman" w:eastAsia="Times New Roman" w:hAnsi="Times New Roman" w:cs="Times New Roman"/>
          <w:sz w:val="20"/>
          <w:szCs w:val="20"/>
          <w:lang w:eastAsia="ru-RU"/>
        </w:rPr>
        <w:t xml:space="preserve"> </w:t>
      </w:r>
      <w:proofErr w:type="gramStart"/>
      <w:r w:rsidRPr="004C52B5">
        <w:rPr>
          <w:rFonts w:ascii="Times New Roman" w:eastAsia="Times New Roman" w:hAnsi="Times New Roman" w:cs="Times New Roman"/>
          <w:sz w:val="20"/>
          <w:szCs w:val="20"/>
          <w:lang w:eastAsia="ru-RU"/>
        </w:rPr>
        <w:t>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и «Сообщение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момента наступления таких существенных фактов:</w:t>
      </w:r>
      <w:proofErr w:type="gramEnd"/>
    </w:p>
    <w:p w:rsidR="003170E6" w:rsidRPr="004C52B5" w:rsidRDefault="003170E6" w:rsidP="004C52B5">
      <w:pPr>
        <w:autoSpaceDE w:val="0"/>
        <w:autoSpaceDN w:val="0"/>
        <w:spacing w:after="0" w:line="240" w:lineRule="auto"/>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xml:space="preserve">- в ленте новостей - не позднее 1 (Одного) дня; </w:t>
      </w:r>
    </w:p>
    <w:p w:rsidR="003170E6" w:rsidRPr="004C52B5" w:rsidRDefault="003170E6" w:rsidP="004C52B5">
      <w:pPr>
        <w:autoSpaceDE w:val="0"/>
        <w:autoSpaceDN w:val="0"/>
        <w:spacing w:after="0" w:line="240" w:lineRule="auto"/>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 на странице в сети Интернет  http://www.express-bank.ru  - не позднее 2 (Двух) дней.</w:t>
      </w:r>
    </w:p>
    <w:p w:rsidR="003170E6" w:rsidRPr="004C52B5" w:rsidRDefault="003170E6" w:rsidP="004C52B5">
      <w:pPr>
        <w:autoSpaceDE w:val="0"/>
        <w:autoSpaceDN w:val="0"/>
        <w:spacing w:after="0" w:line="240" w:lineRule="auto"/>
        <w:jc w:val="both"/>
        <w:rPr>
          <w:rFonts w:ascii="Times New Roman" w:eastAsia="Times New Roman" w:hAnsi="Times New Roman" w:cs="Times New Roman"/>
          <w:sz w:val="20"/>
          <w:szCs w:val="20"/>
          <w:lang w:eastAsia="ru-RU"/>
        </w:rPr>
      </w:pPr>
      <w:r w:rsidRPr="004C52B5">
        <w:rPr>
          <w:rFonts w:ascii="Times New Roman" w:eastAsia="Times New Roman" w:hAnsi="Times New Roman" w:cs="Times New Roman"/>
          <w:sz w:val="20"/>
          <w:szCs w:val="20"/>
          <w:lang w:eastAsia="ru-RU"/>
        </w:rPr>
        <w:t>При этом публикация в сети Интернет осуществляется после публикации в ленте новостей.</w:t>
      </w:r>
    </w:p>
    <w:p w:rsidR="003170E6" w:rsidRPr="004C52B5" w:rsidRDefault="003170E6" w:rsidP="006D60E9">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3170E6" w:rsidRPr="004C52B5" w:rsidRDefault="003170E6" w:rsidP="006D60E9">
      <w:pPr>
        <w:spacing w:after="0" w:line="240" w:lineRule="auto"/>
        <w:ind w:right="-101"/>
        <w:jc w:val="both"/>
        <w:rPr>
          <w:rFonts w:ascii="Times New Roman" w:eastAsia="Times New Roman" w:hAnsi="Times New Roman" w:cs="Times New Roman"/>
          <w:color w:val="000000"/>
          <w:sz w:val="20"/>
          <w:szCs w:val="20"/>
          <w:lang w:eastAsia="ru-RU"/>
        </w:rPr>
      </w:pPr>
      <w:r w:rsidRPr="004C52B5">
        <w:rPr>
          <w:rFonts w:ascii="Times New Roman" w:eastAsia="Times New Roman" w:hAnsi="Times New Roman" w:cs="Times New Roman"/>
          <w:color w:val="000000"/>
          <w:sz w:val="20"/>
          <w:szCs w:val="20"/>
          <w:lang w:eastAsia="ru-RU"/>
        </w:rPr>
        <w:t>Данное сообщение о досрочном погашении должно содержать следующую информацию:</w:t>
      </w:r>
    </w:p>
    <w:p w:rsidR="003170E6" w:rsidRPr="004C52B5" w:rsidRDefault="003170E6" w:rsidP="006D60E9">
      <w:pPr>
        <w:spacing w:after="0" w:line="240" w:lineRule="auto"/>
        <w:ind w:right="-101"/>
        <w:jc w:val="both"/>
        <w:rPr>
          <w:rFonts w:ascii="Times New Roman" w:eastAsia="Times New Roman" w:hAnsi="Times New Roman" w:cs="Times New Roman"/>
          <w:color w:val="000000"/>
          <w:sz w:val="20"/>
          <w:szCs w:val="20"/>
          <w:lang w:eastAsia="ru-RU"/>
        </w:rPr>
      </w:pPr>
      <w:r w:rsidRPr="004C52B5">
        <w:rPr>
          <w:rFonts w:ascii="Times New Roman" w:eastAsia="Times New Roman" w:hAnsi="Times New Roman" w:cs="Times New Roman"/>
          <w:color w:val="000000"/>
          <w:sz w:val="20"/>
          <w:szCs w:val="20"/>
          <w:lang w:eastAsia="ru-RU"/>
        </w:rPr>
        <w:t>- наименование события, дающего право владельцам Биржевых облигаций на досрочное погашение Биржевых облигаций;</w:t>
      </w:r>
    </w:p>
    <w:p w:rsidR="003170E6" w:rsidRPr="004C52B5" w:rsidRDefault="003170E6" w:rsidP="006D60E9">
      <w:pPr>
        <w:spacing w:after="0" w:line="240" w:lineRule="auto"/>
        <w:ind w:right="-101"/>
        <w:jc w:val="both"/>
        <w:rPr>
          <w:rFonts w:ascii="Times New Roman" w:eastAsia="Times New Roman" w:hAnsi="Times New Roman" w:cs="Times New Roman"/>
          <w:color w:val="000000"/>
          <w:sz w:val="20"/>
          <w:szCs w:val="20"/>
          <w:lang w:eastAsia="ru-RU"/>
        </w:rPr>
      </w:pPr>
      <w:r w:rsidRPr="004C52B5">
        <w:rPr>
          <w:rFonts w:ascii="Times New Roman" w:eastAsia="Times New Roman" w:hAnsi="Times New Roman" w:cs="Times New Roman"/>
          <w:color w:val="000000"/>
          <w:sz w:val="20"/>
          <w:szCs w:val="20"/>
          <w:lang w:eastAsia="ru-RU"/>
        </w:rPr>
        <w:t>- дату возникновения события;</w:t>
      </w:r>
    </w:p>
    <w:p w:rsidR="003170E6" w:rsidRPr="004C52B5" w:rsidRDefault="003170E6" w:rsidP="006D60E9">
      <w:pPr>
        <w:spacing w:after="0" w:line="240" w:lineRule="auto"/>
        <w:ind w:right="-101"/>
        <w:jc w:val="both"/>
        <w:rPr>
          <w:rFonts w:ascii="Times New Roman" w:eastAsia="Times New Roman" w:hAnsi="Times New Roman" w:cs="Times New Roman"/>
          <w:color w:val="000000"/>
          <w:sz w:val="20"/>
          <w:szCs w:val="20"/>
          <w:lang w:eastAsia="ru-RU"/>
        </w:rPr>
      </w:pPr>
      <w:r w:rsidRPr="004C52B5">
        <w:rPr>
          <w:rFonts w:ascii="Times New Roman" w:eastAsia="Times New Roman" w:hAnsi="Times New Roman" w:cs="Times New Roman"/>
          <w:color w:val="000000"/>
          <w:sz w:val="20"/>
          <w:szCs w:val="20"/>
          <w:lang w:eastAsia="ru-RU"/>
        </w:rPr>
        <w:t>- условия и порядок досрочного погашения Биржевых облигаций, в том числе о стоимости досрочного погашения.</w:t>
      </w:r>
    </w:p>
    <w:p w:rsidR="003170E6" w:rsidRPr="004C52B5" w:rsidRDefault="003170E6" w:rsidP="006D60E9">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3170E6" w:rsidRDefault="003170E6" w:rsidP="006D60E9">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4C52B5">
        <w:rPr>
          <w:rFonts w:ascii="Times New Roman" w:eastAsia="Times New Roman" w:hAnsi="Times New Roman" w:cs="Times New Roman"/>
          <w:color w:val="000000"/>
          <w:sz w:val="20"/>
          <w:szCs w:val="20"/>
          <w:lang w:eastAsia="ru-RU"/>
        </w:rPr>
        <w:t>Также Эмитент обязан направить в НРД уведомление о том, что Биржевые облигации Эмитента были исключены всеми биржами, осуществившими их допуск к организованным торгам, из списка ценных бумаг, допущенных к торгам и о том, что Эмитент принимает Требования о досрочном погашении Биржевых облигаций.</w:t>
      </w:r>
    </w:p>
    <w:p w:rsidR="006D60E9" w:rsidRPr="004C52B5" w:rsidRDefault="006D60E9" w:rsidP="006D60E9">
      <w:pPr>
        <w:autoSpaceDE w:val="0"/>
        <w:autoSpaceDN w:val="0"/>
        <w:spacing w:after="0" w:line="240" w:lineRule="auto"/>
        <w:jc w:val="both"/>
        <w:rPr>
          <w:rFonts w:ascii="Times New Roman" w:eastAsia="Times New Roman" w:hAnsi="Times New Roman" w:cs="Times New Roman"/>
          <w:color w:val="000000"/>
          <w:sz w:val="20"/>
          <w:szCs w:val="20"/>
          <w:lang w:eastAsia="ru-RU"/>
        </w:rPr>
      </w:pPr>
    </w:p>
    <w:p w:rsidR="00027087" w:rsidRPr="006D60E9" w:rsidRDefault="00027087" w:rsidP="006D60E9">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6D60E9">
        <w:rPr>
          <w:rFonts w:ascii="Times New Roman" w:eastAsia="Times New Roman" w:hAnsi="Times New Roman" w:cs="Times New Roman"/>
          <w:sz w:val="20"/>
          <w:szCs w:val="20"/>
          <w:u w:val="single"/>
          <w:lang w:eastAsia="ru-RU"/>
        </w:rPr>
        <w:t>Текст изменяемой редакции Проспекта ценных бумаг:</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Частичное досрочное погашение Биржевых облигаций осуществляется Эмитентом путем перечисления денежных средств  НРД.</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Владельцы и доверительные управляющие Биржевых облигаций получают выплаты по Биржевым облигациям через депозитарий, осуществляющий учет прав на Биржевые облигации, депонентами которого они являются. Выплата производится в пользу владельцев Биржевых облигаций  или доверительных управляющих, являющихся таковыми по состоянию на начало операционного дня соответствующего депозитария, на который приходится Дата частичного досрочного погашения.</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Передача выплат в пользу владельцев Биржевых облигаций 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частичного досрочного погашения.</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 xml:space="preserve">Эмитент исполняет обязанность по частичному досрочному погашению Биржевых облигаций путем перечисления денежных средств НРД. Указанная обязанность считается исполненной Эмитентом </w:t>
      </w:r>
      <w:proofErr w:type="gramStart"/>
      <w:r w:rsidRPr="006D60E9">
        <w:rPr>
          <w:rFonts w:ascii="Times New Roman" w:eastAsia="Times New Roman" w:hAnsi="Times New Roman" w:cs="Times New Roman"/>
          <w:bCs/>
          <w:sz w:val="20"/>
          <w:szCs w:val="20"/>
          <w:lang w:eastAsia="ru-RU"/>
        </w:rPr>
        <w:t>с даты поступления</w:t>
      </w:r>
      <w:proofErr w:type="gramEnd"/>
      <w:r w:rsidRPr="006D60E9">
        <w:rPr>
          <w:rFonts w:ascii="Times New Roman" w:eastAsia="Times New Roman" w:hAnsi="Times New Roman" w:cs="Times New Roman"/>
          <w:bCs/>
          <w:sz w:val="20"/>
          <w:szCs w:val="20"/>
          <w:lang w:eastAsia="ru-RU"/>
        </w:rPr>
        <w:t xml:space="preserve"> денежных средств на счет НРД.</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 xml:space="preserve">НРД </w:t>
      </w:r>
      <w:proofErr w:type="gramStart"/>
      <w:r w:rsidRPr="006D60E9">
        <w:rPr>
          <w:rFonts w:ascii="Times New Roman" w:eastAsia="Times New Roman" w:hAnsi="Times New Roman" w:cs="Times New Roman"/>
          <w:bCs/>
          <w:sz w:val="20"/>
          <w:szCs w:val="20"/>
          <w:lang w:eastAsia="ru-RU"/>
        </w:rPr>
        <w:t>обязан</w:t>
      </w:r>
      <w:proofErr w:type="gramEnd"/>
      <w:r w:rsidRPr="006D60E9">
        <w:rPr>
          <w:rFonts w:ascii="Times New Roman" w:eastAsia="Times New Roman" w:hAnsi="Times New Roman" w:cs="Times New Roman"/>
          <w:bCs/>
          <w:sz w:val="20"/>
          <w:szCs w:val="20"/>
          <w:lang w:eastAsia="ru-RU"/>
        </w:rPr>
        <w:t xml:space="preserve"> передать выплаты по Биржевым облигациям своим депонентам не позднее следующего рабочего дня после дня их получения. </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lastRenderedPageBreak/>
        <w:t>Эмитент несет перед депонентами НРД субсидиарную ответственность за исполнение НРД  указанной обязанности. При этом перечисление НРД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proofErr w:type="gramStart"/>
      <w:r w:rsidRPr="006D60E9">
        <w:rPr>
          <w:rFonts w:ascii="Times New Roman" w:eastAsia="Times New Roman" w:hAnsi="Times New Roman" w:cs="Times New Roman"/>
          <w:bCs/>
          <w:sz w:val="20"/>
          <w:szCs w:val="20"/>
          <w:lang w:eastAsia="ru-RU"/>
        </w:rPr>
        <w:t>НРД обязан раскрыть (предоставить) информацию о передаче выплат по Биржевым облигациям, в том числе о размере выплаты, приходящейся на одну Биржевую облигацию, в порядке, сроки и объеме, которые установлены федеральным органом исполнительной власти по рынку ценных бумаг.</w:t>
      </w:r>
      <w:proofErr w:type="gramEnd"/>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Депозитарии, осуществляющие учет прав на Биржевые облигации, обязаны передать выплаты по Биржевым облигациям 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При этом перечисление выплат по Биржевым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Биржевым облигациям независимо от получения таких выплат Депозитарием.</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proofErr w:type="gramStart"/>
      <w:r w:rsidRPr="006D60E9">
        <w:rPr>
          <w:rFonts w:ascii="Times New Roman" w:eastAsia="Times New Roman" w:hAnsi="Times New Roman" w:cs="Times New Roman"/>
          <w:bCs/>
          <w:sz w:val="20"/>
          <w:szCs w:val="20"/>
          <w:lang w:eastAsia="ru-RU"/>
        </w:rPr>
        <w:t>Требование, касающееся обязанности Депозитария передать выплаты по Биржевым облигациям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Биржевым облигациям,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w:t>
      </w:r>
      <w:proofErr w:type="gramEnd"/>
      <w:r w:rsidRPr="006D60E9">
        <w:rPr>
          <w:rFonts w:ascii="Times New Roman" w:eastAsia="Times New Roman" w:hAnsi="Times New Roman" w:cs="Times New Roman"/>
          <w:bCs/>
          <w:sz w:val="20"/>
          <w:szCs w:val="20"/>
          <w:lang w:eastAsia="ru-RU"/>
        </w:rPr>
        <w:t xml:space="preserve"> Биржевым облигациям.</w:t>
      </w:r>
    </w:p>
    <w:p w:rsidR="00162663" w:rsidRDefault="00027087" w:rsidP="006D60E9">
      <w:pPr>
        <w:spacing w:after="0" w:line="240" w:lineRule="auto"/>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 xml:space="preserve">Депозитарий передает своим депонентам выплаты по Биржевым облигациям пропорционально количеству Биржевых облигаций, которые учитывались на их счетах </w:t>
      </w:r>
      <w:proofErr w:type="gramStart"/>
      <w:r w:rsidRPr="006D60E9">
        <w:rPr>
          <w:rFonts w:ascii="Times New Roman" w:eastAsia="Times New Roman" w:hAnsi="Times New Roman" w:cs="Times New Roman"/>
          <w:bCs/>
          <w:sz w:val="20"/>
          <w:szCs w:val="20"/>
          <w:lang w:eastAsia="ru-RU"/>
        </w:rPr>
        <w:t>депо</w:t>
      </w:r>
      <w:proofErr w:type="gramEnd"/>
      <w:r w:rsidRPr="006D60E9">
        <w:rPr>
          <w:rFonts w:ascii="Times New Roman" w:eastAsia="Times New Roman" w:hAnsi="Times New Roman" w:cs="Times New Roman"/>
          <w:bCs/>
          <w:sz w:val="20"/>
          <w:szCs w:val="20"/>
          <w:lang w:eastAsia="ru-RU"/>
        </w:rPr>
        <w:t xml:space="preserve"> на дату, определенную выше</w:t>
      </w:r>
      <w:r w:rsidR="006D60E9">
        <w:rPr>
          <w:rFonts w:ascii="Times New Roman" w:eastAsia="Times New Roman" w:hAnsi="Times New Roman" w:cs="Times New Roman"/>
          <w:bCs/>
          <w:sz w:val="20"/>
          <w:szCs w:val="20"/>
          <w:lang w:eastAsia="ru-RU"/>
        </w:rPr>
        <w:t>.</w:t>
      </w:r>
    </w:p>
    <w:p w:rsidR="006D60E9" w:rsidRDefault="006D60E9" w:rsidP="006D60E9">
      <w:pPr>
        <w:spacing w:after="0" w:line="240" w:lineRule="auto"/>
        <w:jc w:val="both"/>
        <w:rPr>
          <w:rFonts w:ascii="Times New Roman" w:eastAsia="Times New Roman" w:hAnsi="Times New Roman" w:cs="Times New Roman"/>
          <w:bCs/>
          <w:sz w:val="20"/>
          <w:szCs w:val="20"/>
          <w:lang w:eastAsia="ru-RU"/>
        </w:rPr>
      </w:pPr>
    </w:p>
    <w:p w:rsidR="00027087" w:rsidRPr="006D60E9" w:rsidRDefault="00027087" w:rsidP="006D60E9">
      <w:pPr>
        <w:shd w:val="clear" w:color="auto" w:fill="FFFFFF" w:themeFill="background1"/>
        <w:spacing w:line="240" w:lineRule="auto"/>
        <w:jc w:val="both"/>
        <w:rPr>
          <w:rFonts w:ascii="Times New Roman" w:eastAsia="Times New Roman" w:hAnsi="Times New Roman" w:cs="Times New Roman"/>
          <w:color w:val="000000" w:themeColor="text1"/>
          <w:sz w:val="20"/>
          <w:szCs w:val="20"/>
          <w:u w:val="single"/>
          <w:lang w:eastAsia="ru-RU"/>
        </w:rPr>
      </w:pPr>
      <w:r w:rsidRPr="006D60E9">
        <w:rPr>
          <w:rFonts w:ascii="Times New Roman" w:eastAsia="Times New Roman" w:hAnsi="Times New Roman" w:cs="Times New Roman"/>
          <w:color w:val="000000" w:themeColor="text1"/>
          <w:sz w:val="20"/>
          <w:szCs w:val="20"/>
          <w:u w:val="single"/>
          <w:lang w:eastAsia="ru-RU"/>
        </w:rPr>
        <w:t xml:space="preserve">Текст новой редакции Проспекта ценных бумаг с изменениями: </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 xml:space="preserve">Владельцы и </w:t>
      </w:r>
      <w:proofErr w:type="gramStart"/>
      <w:r w:rsidRPr="006D60E9">
        <w:rPr>
          <w:rFonts w:ascii="Times New Roman" w:eastAsia="Times New Roman" w:hAnsi="Times New Roman" w:cs="Times New Roman"/>
          <w:bCs/>
          <w:sz w:val="20"/>
          <w:szCs w:val="20"/>
          <w:lang w:eastAsia="ru-RU"/>
        </w:rPr>
        <w:t>иные лица, осуществляющие в соответствии с федеральными законами права по Биржевым облигациям получают</w:t>
      </w:r>
      <w:proofErr w:type="gramEnd"/>
      <w:r w:rsidRPr="006D60E9">
        <w:rPr>
          <w:rFonts w:ascii="Times New Roman" w:eastAsia="Times New Roman" w:hAnsi="Times New Roman" w:cs="Times New Roman"/>
          <w:bCs/>
          <w:sz w:val="20"/>
          <w:szCs w:val="20"/>
          <w:lang w:eastAsia="ru-RU"/>
        </w:rPr>
        <w:t xml:space="preserve">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6D60E9">
        <w:rPr>
          <w:rFonts w:ascii="Times New Roman" w:eastAsia="Times New Roman" w:hAnsi="Times New Roman" w:cs="Times New Roman"/>
          <w:bCs/>
          <w:sz w:val="20"/>
          <w:szCs w:val="20"/>
          <w:lang w:eastAsia="ru-RU"/>
        </w:rPr>
        <w:t>с даты поступления</w:t>
      </w:r>
      <w:proofErr w:type="gramEnd"/>
      <w:r w:rsidRPr="006D60E9">
        <w:rPr>
          <w:rFonts w:ascii="Times New Roman" w:eastAsia="Times New Roman" w:hAnsi="Times New Roman" w:cs="Times New Roman"/>
          <w:bCs/>
          <w:sz w:val="20"/>
          <w:szCs w:val="20"/>
          <w:lang w:eastAsia="ru-RU"/>
        </w:rPr>
        <w:t xml:space="preserve"> денежных средств на счет НРД.</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Передача выплат по Биржевым облигациям осуществляется депозитарием лицу, являвшемуся его депонентом:</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6D60E9">
        <w:rPr>
          <w:rFonts w:ascii="Times New Roman" w:eastAsia="Times New Roman" w:hAnsi="Times New Roman" w:cs="Times New Roman"/>
          <w:bCs/>
          <w:sz w:val="20"/>
          <w:szCs w:val="20"/>
          <w:lang w:eastAsia="ru-RU"/>
        </w:rPr>
        <w:t>депо</w:t>
      </w:r>
      <w:proofErr w:type="gramEnd"/>
      <w:r w:rsidRPr="006D60E9">
        <w:rPr>
          <w:rFonts w:ascii="Times New Roman" w:eastAsia="Times New Roman" w:hAnsi="Times New Roman" w:cs="Times New Roman"/>
          <w:bCs/>
          <w:sz w:val="20"/>
          <w:szCs w:val="20"/>
          <w:lang w:eastAsia="ru-RU"/>
        </w:rPr>
        <w:t xml:space="preserve"> на конец операционного дня, определенного в соответствии с вышеуказанным абзацем.</w:t>
      </w:r>
    </w:p>
    <w:p w:rsidR="00027087" w:rsidRPr="006D60E9" w:rsidRDefault="00027087" w:rsidP="006D60E9">
      <w:pPr>
        <w:spacing w:after="0" w:line="240" w:lineRule="auto"/>
        <w:ind w:right="-101"/>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6D60E9" w:rsidRDefault="006D60E9" w:rsidP="00541FF3">
      <w:pPr>
        <w:spacing w:after="0" w:line="240" w:lineRule="auto"/>
        <w:ind w:left="-103" w:right="-108"/>
        <w:jc w:val="both"/>
        <w:rPr>
          <w:rFonts w:ascii="Times New Roman" w:eastAsia="Times New Roman" w:hAnsi="Times New Roman" w:cs="Times New Roman"/>
          <w:b/>
          <w:bCs/>
          <w:i/>
          <w:iCs/>
          <w:lang w:eastAsia="ru-RU"/>
        </w:rPr>
      </w:pPr>
    </w:p>
    <w:p w:rsidR="00541FF3" w:rsidRPr="006D60E9" w:rsidRDefault="00541FF3" w:rsidP="006D60E9">
      <w:pPr>
        <w:spacing w:after="0" w:line="240" w:lineRule="auto"/>
        <w:ind w:right="-108"/>
        <w:jc w:val="both"/>
        <w:rPr>
          <w:rFonts w:ascii="Times New Roman" w:eastAsia="Times New Roman" w:hAnsi="Times New Roman" w:cs="Times New Roman"/>
          <w:b/>
          <w:bCs/>
          <w:i/>
          <w:iCs/>
          <w:sz w:val="20"/>
          <w:szCs w:val="20"/>
          <w:lang w:eastAsia="ru-RU"/>
        </w:rPr>
      </w:pPr>
      <w:r w:rsidRPr="006D60E9">
        <w:rPr>
          <w:rFonts w:ascii="Times New Roman" w:eastAsia="Times New Roman" w:hAnsi="Times New Roman" w:cs="Times New Roman"/>
          <w:b/>
          <w:bCs/>
          <w:i/>
          <w:iCs/>
          <w:sz w:val="20"/>
          <w:szCs w:val="20"/>
          <w:lang w:eastAsia="ru-RU"/>
        </w:rPr>
        <w:t>г) Порядок и условия приобретения облигаций кредитной организацией - эмитентом с возможностью их последующего обращения.</w:t>
      </w:r>
    </w:p>
    <w:p w:rsidR="00541FF3" w:rsidRPr="006D60E9" w:rsidRDefault="00541FF3" w:rsidP="006D60E9">
      <w:pPr>
        <w:spacing w:after="0" w:line="240" w:lineRule="auto"/>
        <w:ind w:right="-108"/>
        <w:jc w:val="both"/>
        <w:rPr>
          <w:rFonts w:ascii="Times New Roman" w:eastAsia="Times New Roman" w:hAnsi="Times New Roman" w:cs="Times New Roman"/>
          <w:b/>
          <w:bCs/>
          <w:i/>
          <w:iCs/>
          <w:sz w:val="20"/>
          <w:szCs w:val="20"/>
          <w:lang w:eastAsia="ru-RU"/>
        </w:rPr>
      </w:pPr>
    </w:p>
    <w:p w:rsidR="00541FF3" w:rsidRPr="006D60E9" w:rsidRDefault="00541FF3" w:rsidP="006D60E9">
      <w:pPr>
        <w:spacing w:after="0" w:line="240" w:lineRule="auto"/>
        <w:ind w:right="-108"/>
        <w:jc w:val="both"/>
        <w:rPr>
          <w:rFonts w:ascii="Times New Roman" w:eastAsia="Times New Roman" w:hAnsi="Times New Roman" w:cs="Times New Roman"/>
          <w:b/>
          <w:bCs/>
          <w:i/>
          <w:iCs/>
          <w:sz w:val="20"/>
          <w:szCs w:val="20"/>
          <w:lang w:eastAsia="ru-RU"/>
        </w:rPr>
      </w:pPr>
      <w:r w:rsidRPr="006D60E9">
        <w:rPr>
          <w:rFonts w:ascii="Times New Roman" w:eastAsia="Times New Roman" w:hAnsi="Times New Roman" w:cs="Times New Roman"/>
          <w:b/>
          <w:bCs/>
          <w:i/>
          <w:iCs/>
          <w:sz w:val="20"/>
          <w:szCs w:val="20"/>
          <w:lang w:eastAsia="ru-RU"/>
        </w:rPr>
        <w:t>Для Биржевых облигаций серии БО-06</w:t>
      </w:r>
      <w:r w:rsidR="0061149D">
        <w:rPr>
          <w:rFonts w:ascii="Times New Roman" w:eastAsia="Times New Roman" w:hAnsi="Times New Roman" w:cs="Times New Roman"/>
          <w:b/>
          <w:bCs/>
          <w:i/>
          <w:iCs/>
          <w:sz w:val="20"/>
          <w:szCs w:val="20"/>
          <w:lang w:eastAsia="ru-RU"/>
        </w:rPr>
        <w:t>, БО-07, БО-08, БО-09</w:t>
      </w:r>
      <w:r w:rsidRPr="006D60E9">
        <w:rPr>
          <w:rFonts w:ascii="Times New Roman" w:eastAsia="Times New Roman" w:hAnsi="Times New Roman" w:cs="Times New Roman"/>
          <w:b/>
          <w:bCs/>
          <w:i/>
          <w:iCs/>
          <w:sz w:val="20"/>
          <w:szCs w:val="20"/>
          <w:lang w:eastAsia="ru-RU"/>
        </w:rPr>
        <w:t>:</w:t>
      </w:r>
    </w:p>
    <w:p w:rsidR="006D60E9" w:rsidRPr="006D60E9" w:rsidRDefault="006D60E9" w:rsidP="00541FF3">
      <w:pPr>
        <w:spacing w:after="0" w:line="240" w:lineRule="auto"/>
        <w:ind w:right="-101"/>
        <w:jc w:val="both"/>
        <w:rPr>
          <w:rFonts w:ascii="Times New Roman" w:eastAsia="Times New Roman" w:hAnsi="Times New Roman" w:cs="Times New Roman"/>
          <w:sz w:val="20"/>
          <w:szCs w:val="20"/>
          <w:u w:val="single"/>
          <w:lang w:eastAsia="ru-RU"/>
        </w:rPr>
      </w:pPr>
    </w:p>
    <w:p w:rsidR="00541FF3" w:rsidRPr="006D60E9" w:rsidRDefault="00541FF3" w:rsidP="00541FF3">
      <w:pPr>
        <w:spacing w:after="0" w:line="240" w:lineRule="auto"/>
        <w:ind w:right="-101"/>
        <w:jc w:val="both"/>
        <w:rPr>
          <w:rFonts w:ascii="Times New Roman" w:eastAsia="Times New Roman" w:hAnsi="Times New Roman" w:cs="Times New Roman"/>
          <w:sz w:val="20"/>
          <w:szCs w:val="20"/>
          <w:lang w:eastAsia="ru-RU"/>
        </w:rPr>
      </w:pPr>
      <w:r w:rsidRPr="006D60E9">
        <w:rPr>
          <w:rFonts w:ascii="Times New Roman" w:eastAsia="Times New Roman" w:hAnsi="Times New Roman" w:cs="Times New Roman"/>
          <w:sz w:val="20"/>
          <w:szCs w:val="20"/>
          <w:u w:val="single"/>
          <w:lang w:eastAsia="ru-RU"/>
        </w:rPr>
        <w:t>Исключить абзац:</w:t>
      </w:r>
      <w:r w:rsidRPr="006D60E9">
        <w:rPr>
          <w:rFonts w:ascii="Times New Roman" w:eastAsia="Times New Roman" w:hAnsi="Times New Roman" w:cs="Times New Roman"/>
          <w:sz w:val="20"/>
          <w:szCs w:val="20"/>
          <w:lang w:eastAsia="ru-RU"/>
        </w:rPr>
        <w:t xml:space="preserve"> </w:t>
      </w:r>
    </w:p>
    <w:p w:rsidR="00541FF3" w:rsidRPr="006D60E9" w:rsidRDefault="00541FF3" w:rsidP="00541FF3">
      <w:pPr>
        <w:spacing w:after="0" w:line="240" w:lineRule="auto"/>
        <w:ind w:right="-101"/>
        <w:jc w:val="both"/>
        <w:rPr>
          <w:rFonts w:ascii="Times New Roman" w:eastAsia="Times New Roman" w:hAnsi="Times New Roman" w:cs="Times New Roman"/>
          <w:sz w:val="20"/>
          <w:szCs w:val="20"/>
          <w:lang w:eastAsia="ru-RU"/>
        </w:rPr>
      </w:pPr>
    </w:p>
    <w:p w:rsidR="00541FF3" w:rsidRPr="006D60E9" w:rsidRDefault="00541FF3" w:rsidP="006D60E9">
      <w:pPr>
        <w:spacing w:after="0" w:line="240" w:lineRule="auto"/>
        <w:ind w:right="-108"/>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lang w:eastAsia="ru-RU"/>
        </w:rPr>
        <w:t>В случае приобретения Эмитентом Биржевых облигаций выпуска они поступают на счет Эмитента.</w:t>
      </w:r>
    </w:p>
    <w:p w:rsidR="004128C0" w:rsidRPr="006D60E9" w:rsidRDefault="004128C0" w:rsidP="004128C0">
      <w:pPr>
        <w:spacing w:after="0" w:line="240" w:lineRule="auto"/>
        <w:ind w:left="-103" w:right="-108"/>
        <w:jc w:val="both"/>
        <w:rPr>
          <w:rFonts w:ascii="Times New Roman" w:eastAsia="Times New Roman" w:hAnsi="Times New Roman" w:cs="Times New Roman"/>
          <w:bCs/>
          <w:sz w:val="20"/>
          <w:szCs w:val="20"/>
          <w:u w:val="single"/>
          <w:lang w:eastAsia="ru-RU"/>
        </w:rPr>
      </w:pPr>
    </w:p>
    <w:p w:rsidR="004128C0" w:rsidRPr="006D60E9" w:rsidRDefault="004128C0" w:rsidP="006D60E9">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6D60E9">
        <w:rPr>
          <w:rFonts w:ascii="Times New Roman" w:eastAsia="Times New Roman" w:hAnsi="Times New Roman" w:cs="Times New Roman"/>
          <w:sz w:val="20"/>
          <w:szCs w:val="20"/>
          <w:u w:val="single"/>
          <w:lang w:eastAsia="ru-RU"/>
        </w:rPr>
        <w:t>Текст изменяемой редакции Проспекта ценных бумаг:</w:t>
      </w:r>
    </w:p>
    <w:p w:rsidR="004128C0" w:rsidRPr="006D60E9" w:rsidRDefault="004128C0" w:rsidP="006D60E9">
      <w:pPr>
        <w:spacing w:after="0" w:line="240" w:lineRule="auto"/>
        <w:ind w:right="-108"/>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u w:val="single"/>
          <w:lang w:eastAsia="ru-RU"/>
        </w:rPr>
        <w:t>Порядок раскрытия кредитной организацией - эмитентом информации об условиях приобретения облигаций:</w:t>
      </w:r>
    </w:p>
    <w:p w:rsidR="004128C0" w:rsidRPr="006D60E9" w:rsidRDefault="004128C0" w:rsidP="006D60E9">
      <w:pPr>
        <w:spacing w:after="0" w:line="240" w:lineRule="auto"/>
        <w:ind w:right="-108"/>
        <w:jc w:val="both"/>
        <w:rPr>
          <w:rFonts w:ascii="Times New Roman" w:eastAsia="Times New Roman" w:hAnsi="Times New Roman" w:cs="Times New Roman"/>
          <w:bCs/>
          <w:sz w:val="20"/>
          <w:szCs w:val="20"/>
          <w:lang w:eastAsia="ru-RU"/>
        </w:rPr>
      </w:pPr>
      <w:proofErr w:type="gramStart"/>
      <w:r w:rsidRPr="006D60E9">
        <w:rPr>
          <w:rFonts w:ascii="Times New Roman" w:eastAsia="Times New Roman" w:hAnsi="Times New Roman" w:cs="Times New Roman"/>
          <w:bCs/>
          <w:sz w:val="20"/>
          <w:szCs w:val="20"/>
          <w:lang w:eastAsia="ru-RU"/>
        </w:rPr>
        <w:lastRenderedPageBreak/>
        <w:t xml:space="preserve">Информация об условиях приобретения Биржевых облигаций по требованию их владельцев раскрывается Эмитентом путем опубликования текста Решения о выпуске ценных бумаг и текста Проспекта ценных бумаг на странице в сети  Интернет  по адресу  </w:t>
      </w:r>
      <w:hyperlink r:id="rId19" w:history="1">
        <w:r w:rsidRPr="006D60E9">
          <w:rPr>
            <w:rFonts w:ascii="Times New Roman" w:eastAsia="Times New Roman" w:hAnsi="Times New Roman" w:cs="Times New Roman"/>
            <w:bCs/>
            <w:color w:val="0000FF"/>
            <w:sz w:val="20"/>
            <w:szCs w:val="20"/>
            <w:u w:val="single"/>
            <w:lang w:eastAsia="ru-RU"/>
          </w:rPr>
          <w:t>http://www.express-bank.ru</w:t>
        </w:r>
      </w:hyperlink>
      <w:r w:rsidRPr="006D60E9">
        <w:rPr>
          <w:rFonts w:ascii="Times New Roman" w:eastAsia="Times New Roman" w:hAnsi="Times New Roman" w:cs="Times New Roman"/>
          <w:bCs/>
          <w:sz w:val="20"/>
          <w:szCs w:val="20"/>
          <w:lang w:eastAsia="ru-RU"/>
        </w:rPr>
        <w:t xml:space="preserve">   в срок не более 2 (двух) дней с даты принятия уполномоченным органом ФБ ММВБ решения о допуске Биржевых облигаций к торгам в процессе их</w:t>
      </w:r>
      <w:proofErr w:type="gramEnd"/>
      <w:r w:rsidRPr="006D60E9">
        <w:rPr>
          <w:rFonts w:ascii="Times New Roman" w:eastAsia="Times New Roman" w:hAnsi="Times New Roman" w:cs="Times New Roman"/>
          <w:bCs/>
          <w:sz w:val="20"/>
          <w:szCs w:val="20"/>
          <w:lang w:eastAsia="ru-RU"/>
        </w:rPr>
        <w:t xml:space="preserve"> размещения и не </w:t>
      </w:r>
      <w:proofErr w:type="gramStart"/>
      <w:r w:rsidRPr="006D60E9">
        <w:rPr>
          <w:rFonts w:ascii="Times New Roman" w:eastAsia="Times New Roman" w:hAnsi="Times New Roman" w:cs="Times New Roman"/>
          <w:bCs/>
          <w:sz w:val="20"/>
          <w:szCs w:val="20"/>
          <w:lang w:eastAsia="ru-RU"/>
        </w:rPr>
        <w:t>позднее</w:t>
      </w:r>
      <w:proofErr w:type="gramEnd"/>
      <w:r w:rsidRPr="006D60E9">
        <w:rPr>
          <w:rFonts w:ascii="Times New Roman" w:eastAsia="Times New Roman" w:hAnsi="Times New Roman" w:cs="Times New Roman"/>
          <w:bCs/>
          <w:sz w:val="20"/>
          <w:szCs w:val="20"/>
          <w:lang w:eastAsia="ru-RU"/>
        </w:rPr>
        <w:t xml:space="preserve"> чем за 7 (Семь) дней до даты начала размещения Биржевых облигаций.</w:t>
      </w:r>
    </w:p>
    <w:p w:rsidR="006D60E9" w:rsidRDefault="006D60E9" w:rsidP="006D60E9">
      <w:pPr>
        <w:shd w:val="clear" w:color="auto" w:fill="FFFFFF" w:themeFill="background1"/>
        <w:spacing w:after="0" w:line="240" w:lineRule="auto"/>
        <w:ind w:left="-142"/>
        <w:jc w:val="both"/>
        <w:rPr>
          <w:rFonts w:ascii="Times New Roman" w:eastAsia="Times New Roman" w:hAnsi="Times New Roman" w:cs="Times New Roman"/>
          <w:color w:val="000000" w:themeColor="text1"/>
          <w:sz w:val="20"/>
          <w:szCs w:val="20"/>
          <w:u w:val="single"/>
          <w:lang w:eastAsia="ru-RU"/>
        </w:rPr>
      </w:pPr>
    </w:p>
    <w:p w:rsidR="004128C0" w:rsidRDefault="004128C0" w:rsidP="006D60E9">
      <w:pPr>
        <w:shd w:val="clear" w:color="auto" w:fill="FFFFFF" w:themeFill="background1"/>
        <w:spacing w:after="0" w:line="240" w:lineRule="auto"/>
        <w:jc w:val="both"/>
        <w:rPr>
          <w:rFonts w:ascii="Times New Roman" w:eastAsia="Times New Roman" w:hAnsi="Times New Roman" w:cs="Times New Roman"/>
          <w:color w:val="000000" w:themeColor="text1"/>
          <w:sz w:val="20"/>
          <w:szCs w:val="20"/>
          <w:u w:val="single"/>
          <w:lang w:eastAsia="ru-RU"/>
        </w:rPr>
      </w:pPr>
      <w:r w:rsidRPr="006D60E9">
        <w:rPr>
          <w:rFonts w:ascii="Times New Roman" w:eastAsia="Times New Roman" w:hAnsi="Times New Roman" w:cs="Times New Roman"/>
          <w:color w:val="000000" w:themeColor="text1"/>
          <w:sz w:val="20"/>
          <w:szCs w:val="20"/>
          <w:u w:val="single"/>
          <w:lang w:eastAsia="ru-RU"/>
        </w:rPr>
        <w:t xml:space="preserve">Текст новой редакции Проспекта ценных бумаг с изменениями: </w:t>
      </w:r>
    </w:p>
    <w:p w:rsidR="006D60E9" w:rsidRPr="006D60E9" w:rsidRDefault="006D60E9" w:rsidP="006D60E9">
      <w:pPr>
        <w:shd w:val="clear" w:color="auto" w:fill="FFFFFF" w:themeFill="background1"/>
        <w:spacing w:after="0" w:line="240" w:lineRule="auto"/>
        <w:jc w:val="both"/>
        <w:rPr>
          <w:rFonts w:ascii="Times New Roman" w:eastAsia="Times New Roman" w:hAnsi="Times New Roman" w:cs="Times New Roman"/>
          <w:color w:val="000000" w:themeColor="text1"/>
          <w:sz w:val="20"/>
          <w:szCs w:val="20"/>
          <w:u w:val="single"/>
          <w:lang w:eastAsia="ru-RU"/>
        </w:rPr>
      </w:pPr>
    </w:p>
    <w:p w:rsidR="0061149D" w:rsidRPr="006D60E9" w:rsidRDefault="0061149D" w:rsidP="0061149D">
      <w:pPr>
        <w:spacing w:after="0" w:line="240" w:lineRule="auto"/>
        <w:ind w:right="-108"/>
        <w:jc w:val="both"/>
        <w:rPr>
          <w:rFonts w:ascii="Times New Roman" w:eastAsia="Times New Roman" w:hAnsi="Times New Roman" w:cs="Times New Roman"/>
          <w:bCs/>
          <w:sz w:val="20"/>
          <w:szCs w:val="20"/>
          <w:lang w:eastAsia="ru-RU"/>
        </w:rPr>
      </w:pPr>
      <w:r w:rsidRPr="006D60E9">
        <w:rPr>
          <w:rFonts w:ascii="Times New Roman" w:eastAsia="Times New Roman" w:hAnsi="Times New Roman" w:cs="Times New Roman"/>
          <w:bCs/>
          <w:sz w:val="20"/>
          <w:szCs w:val="20"/>
          <w:u w:val="single"/>
          <w:lang w:eastAsia="ru-RU"/>
        </w:rPr>
        <w:t>Порядок раскрытия кредитной организацией - эмитентом информации об условиях приобретения облигаций:</w:t>
      </w:r>
    </w:p>
    <w:p w:rsidR="004128C0" w:rsidRPr="0061149D" w:rsidRDefault="004128C0" w:rsidP="006D60E9">
      <w:pPr>
        <w:spacing w:after="0" w:line="240" w:lineRule="auto"/>
        <w:ind w:right="-108"/>
        <w:jc w:val="both"/>
        <w:rPr>
          <w:rFonts w:ascii="Times New Roman" w:eastAsia="Times New Roman" w:hAnsi="Times New Roman" w:cs="Times New Roman"/>
          <w:bCs/>
          <w:sz w:val="20"/>
          <w:szCs w:val="20"/>
          <w:lang w:eastAsia="ru-RU"/>
        </w:rPr>
      </w:pPr>
      <w:proofErr w:type="gramStart"/>
      <w:r w:rsidRPr="006D60E9">
        <w:rPr>
          <w:rFonts w:ascii="Times New Roman" w:eastAsia="Times New Roman" w:hAnsi="Times New Roman" w:cs="Times New Roman"/>
          <w:bCs/>
          <w:sz w:val="20"/>
          <w:szCs w:val="20"/>
          <w:lang w:eastAsia="ru-RU"/>
        </w:rPr>
        <w:t>Информация об условиях приобретения Биржевых облигаций по</w:t>
      </w:r>
      <w:r w:rsidRPr="0077177D">
        <w:rPr>
          <w:rFonts w:ascii="Times New Roman" w:eastAsia="Times New Roman" w:hAnsi="Times New Roman" w:cs="Times New Roman"/>
          <w:bCs/>
          <w:sz w:val="20"/>
          <w:szCs w:val="20"/>
          <w:lang w:eastAsia="ru-RU"/>
        </w:rPr>
        <w:t xml:space="preserve"> требованию их владельцев раскрывается</w:t>
      </w:r>
      <w:r w:rsidRPr="004128C0">
        <w:rPr>
          <w:rFonts w:ascii="Times New Roman" w:eastAsia="Times New Roman" w:hAnsi="Times New Roman" w:cs="Times New Roman"/>
          <w:bCs/>
          <w:szCs w:val="28"/>
          <w:lang w:eastAsia="ru-RU"/>
        </w:rPr>
        <w:t xml:space="preserve"> </w:t>
      </w:r>
      <w:r w:rsidRPr="0061149D">
        <w:rPr>
          <w:rFonts w:ascii="Times New Roman" w:eastAsia="Times New Roman" w:hAnsi="Times New Roman" w:cs="Times New Roman"/>
          <w:bCs/>
          <w:sz w:val="20"/>
          <w:szCs w:val="20"/>
          <w:lang w:eastAsia="ru-RU"/>
        </w:rPr>
        <w:t xml:space="preserve">Эмитентом путем опубликования текста Решения о выпуске ценных бумаг и текста Проспекта ценных бумаг на странице в сети  Интернет  по адресу  </w:t>
      </w:r>
      <w:hyperlink r:id="rId20" w:history="1">
        <w:r w:rsidRPr="0061149D">
          <w:rPr>
            <w:rFonts w:ascii="Times New Roman" w:eastAsia="Times New Roman" w:hAnsi="Times New Roman" w:cs="Times New Roman"/>
            <w:bCs/>
            <w:sz w:val="20"/>
            <w:szCs w:val="20"/>
            <w:lang w:eastAsia="ru-RU"/>
          </w:rPr>
          <w:t>http://www.express-bank.ru</w:t>
        </w:r>
      </w:hyperlink>
      <w:r w:rsidRPr="0061149D">
        <w:rPr>
          <w:rFonts w:ascii="Times New Roman" w:eastAsia="Times New Roman" w:hAnsi="Times New Roman" w:cs="Times New Roman"/>
          <w:bCs/>
          <w:sz w:val="20"/>
          <w:szCs w:val="20"/>
          <w:lang w:eastAsia="ru-RU"/>
        </w:rPr>
        <w:t xml:space="preserve">   в срок не более 2 (двух) дней с даты допуска Биржевых облигаций к торгам в процессе их размещения и не позднее даты начала размещения</w:t>
      </w:r>
      <w:proofErr w:type="gramEnd"/>
      <w:r w:rsidRPr="0061149D">
        <w:rPr>
          <w:rFonts w:ascii="Times New Roman" w:eastAsia="Times New Roman" w:hAnsi="Times New Roman" w:cs="Times New Roman"/>
          <w:bCs/>
          <w:sz w:val="20"/>
          <w:szCs w:val="20"/>
          <w:lang w:eastAsia="ru-RU"/>
        </w:rPr>
        <w:t xml:space="preserve"> Биржевых облигаций.</w:t>
      </w:r>
    </w:p>
    <w:p w:rsidR="006D60E9" w:rsidRDefault="006D60E9" w:rsidP="006D60E9">
      <w:pPr>
        <w:spacing w:after="0" w:line="240" w:lineRule="auto"/>
        <w:ind w:right="-108"/>
        <w:jc w:val="both"/>
        <w:rPr>
          <w:rFonts w:ascii="Times New Roman" w:eastAsia="Times New Roman" w:hAnsi="Times New Roman" w:cs="Times New Roman"/>
          <w:bCs/>
          <w:szCs w:val="28"/>
          <w:lang w:eastAsia="ru-RU"/>
        </w:rPr>
      </w:pPr>
    </w:p>
    <w:p w:rsidR="00643F1A" w:rsidRPr="00A125C6" w:rsidRDefault="00643F1A" w:rsidP="006D60E9">
      <w:pPr>
        <w:spacing w:after="0" w:line="240" w:lineRule="auto"/>
        <w:ind w:right="-108"/>
        <w:jc w:val="both"/>
        <w:rPr>
          <w:rFonts w:ascii="Times New Roman" w:eastAsia="Times New Roman" w:hAnsi="Times New Roman" w:cs="Times New Roman"/>
          <w:b/>
          <w:bCs/>
          <w:i/>
          <w:iCs/>
          <w:sz w:val="20"/>
          <w:szCs w:val="20"/>
          <w:lang w:eastAsia="ru-RU"/>
        </w:rPr>
      </w:pPr>
      <w:r w:rsidRPr="00A125C6">
        <w:rPr>
          <w:rFonts w:ascii="Times New Roman" w:eastAsia="Times New Roman" w:hAnsi="Times New Roman" w:cs="Times New Roman"/>
          <w:b/>
          <w:bCs/>
          <w:i/>
          <w:iCs/>
          <w:sz w:val="20"/>
          <w:szCs w:val="20"/>
          <w:lang w:eastAsia="ru-RU"/>
        </w:rPr>
        <w:t xml:space="preserve">е) Действия владельцев облигаций в случае неисполнения или ненадлежащего исполнения кредитной организацией-эмитентом обязательств по облигациям: </w:t>
      </w:r>
    </w:p>
    <w:p w:rsidR="00643F1A" w:rsidRPr="00A125C6" w:rsidRDefault="00643F1A" w:rsidP="00643F1A">
      <w:pPr>
        <w:spacing w:after="0" w:line="240" w:lineRule="auto"/>
        <w:ind w:left="-103" w:right="-108"/>
        <w:jc w:val="both"/>
        <w:rPr>
          <w:rFonts w:ascii="Times New Roman" w:eastAsia="Times New Roman" w:hAnsi="Times New Roman" w:cs="Times New Roman"/>
          <w:b/>
          <w:bCs/>
          <w:i/>
          <w:iCs/>
          <w:sz w:val="20"/>
          <w:szCs w:val="20"/>
          <w:lang w:eastAsia="ru-RU"/>
        </w:rPr>
      </w:pPr>
    </w:p>
    <w:p w:rsidR="00643F1A" w:rsidRPr="00A125C6" w:rsidRDefault="00643F1A" w:rsidP="006D60E9">
      <w:pPr>
        <w:spacing w:after="0" w:line="240" w:lineRule="auto"/>
        <w:ind w:right="-108"/>
        <w:jc w:val="both"/>
        <w:rPr>
          <w:rFonts w:ascii="Times New Roman" w:eastAsia="Times New Roman" w:hAnsi="Times New Roman" w:cs="Times New Roman"/>
          <w:b/>
          <w:bCs/>
          <w:i/>
          <w:iCs/>
          <w:sz w:val="20"/>
          <w:szCs w:val="20"/>
          <w:lang w:eastAsia="ru-RU"/>
        </w:rPr>
      </w:pPr>
      <w:r w:rsidRPr="00A125C6">
        <w:rPr>
          <w:rFonts w:ascii="Times New Roman" w:eastAsia="Times New Roman" w:hAnsi="Times New Roman" w:cs="Times New Roman"/>
          <w:b/>
          <w:bCs/>
          <w:i/>
          <w:iCs/>
          <w:sz w:val="20"/>
          <w:szCs w:val="20"/>
          <w:lang w:eastAsia="ru-RU"/>
        </w:rPr>
        <w:t>Для Биржевых облигаций серии БО-06</w:t>
      </w:r>
      <w:r w:rsidR="0061149D">
        <w:rPr>
          <w:rFonts w:ascii="Times New Roman" w:eastAsia="Times New Roman" w:hAnsi="Times New Roman" w:cs="Times New Roman"/>
          <w:b/>
          <w:bCs/>
          <w:i/>
          <w:iCs/>
          <w:sz w:val="20"/>
          <w:szCs w:val="20"/>
          <w:lang w:eastAsia="ru-RU"/>
        </w:rPr>
        <w:t>, БО-07, БО-08, БО-09</w:t>
      </w:r>
      <w:r w:rsidRPr="00A125C6">
        <w:rPr>
          <w:rFonts w:ascii="Times New Roman" w:eastAsia="Times New Roman" w:hAnsi="Times New Roman" w:cs="Times New Roman"/>
          <w:b/>
          <w:bCs/>
          <w:i/>
          <w:iCs/>
          <w:sz w:val="20"/>
          <w:szCs w:val="20"/>
          <w:lang w:eastAsia="ru-RU"/>
        </w:rPr>
        <w:t>:</w:t>
      </w:r>
    </w:p>
    <w:p w:rsidR="00643F1A" w:rsidRPr="00A125C6" w:rsidRDefault="00643F1A" w:rsidP="00643F1A">
      <w:pPr>
        <w:spacing w:after="0" w:line="240" w:lineRule="auto"/>
        <w:ind w:right="-101"/>
        <w:jc w:val="both"/>
        <w:rPr>
          <w:rFonts w:ascii="Times New Roman" w:eastAsia="Times New Roman" w:hAnsi="Times New Roman" w:cs="Times New Roman"/>
          <w:sz w:val="20"/>
          <w:szCs w:val="20"/>
          <w:u w:val="single"/>
          <w:lang w:eastAsia="ru-RU"/>
        </w:rPr>
      </w:pPr>
    </w:p>
    <w:p w:rsidR="00643F1A" w:rsidRPr="00A125C6" w:rsidRDefault="00643F1A" w:rsidP="006D60E9">
      <w:pPr>
        <w:spacing w:after="0" w:line="240" w:lineRule="auto"/>
        <w:ind w:right="-101"/>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u w:val="single"/>
          <w:lang w:eastAsia="ru-RU"/>
        </w:rPr>
        <w:t>Исключить абзац:</w:t>
      </w:r>
      <w:r w:rsidRPr="00A125C6">
        <w:rPr>
          <w:rFonts w:ascii="Times New Roman" w:eastAsia="Times New Roman" w:hAnsi="Times New Roman" w:cs="Times New Roman"/>
          <w:sz w:val="20"/>
          <w:szCs w:val="20"/>
          <w:lang w:eastAsia="ru-RU"/>
        </w:rPr>
        <w:t xml:space="preserve"> </w:t>
      </w:r>
    </w:p>
    <w:p w:rsidR="00643F1A" w:rsidRPr="00A125C6" w:rsidRDefault="00643F1A" w:rsidP="00643F1A">
      <w:pPr>
        <w:spacing w:after="0" w:line="240" w:lineRule="auto"/>
        <w:ind w:left="-142" w:right="-101"/>
        <w:jc w:val="both"/>
        <w:rPr>
          <w:rFonts w:ascii="Times New Roman" w:eastAsia="Times New Roman" w:hAnsi="Times New Roman" w:cs="Times New Roman"/>
          <w:sz w:val="20"/>
          <w:szCs w:val="20"/>
          <w:lang w:eastAsia="ru-RU"/>
        </w:rPr>
      </w:pPr>
    </w:p>
    <w:p w:rsidR="00643F1A" w:rsidRPr="00A125C6" w:rsidRDefault="00643F1A" w:rsidP="006D60E9">
      <w:pPr>
        <w:spacing w:after="0" w:line="240" w:lineRule="auto"/>
        <w:ind w:right="-101"/>
        <w:jc w:val="both"/>
        <w:rPr>
          <w:rFonts w:ascii="Times New Roman" w:eastAsia="Times New Roman" w:hAnsi="Times New Roman" w:cs="Times New Roman"/>
          <w:bCs/>
          <w:sz w:val="20"/>
          <w:szCs w:val="20"/>
          <w:lang w:eastAsia="ru-RU"/>
        </w:rPr>
      </w:pPr>
      <w:proofErr w:type="gramStart"/>
      <w:r w:rsidRPr="00A125C6">
        <w:rPr>
          <w:rFonts w:ascii="Times New Roman" w:eastAsia="Times New Roman" w:hAnsi="Times New Roman" w:cs="Times New Roman"/>
          <w:bCs/>
          <w:sz w:val="20"/>
          <w:szCs w:val="20"/>
          <w:lang w:eastAsia="ru-RU"/>
        </w:rPr>
        <w:t>В том случае, если будет удовлетворено хотя бы одно Требование (заявление), в результате которого будет выплачена сумма купонного дохода за законченный купонный период, сумма частичного досрочного погашения номинальной стоимости Биржевых облигаций (по не последней части номинальной стоимости Биржевых облигаций), то выплата указанных сумм остальным владельцам, которые не предъявляли Требований (заявлений) осуществляется в следующем порядке:</w:t>
      </w:r>
      <w:proofErr w:type="gramEnd"/>
      <w:r w:rsidRPr="00A125C6">
        <w:rPr>
          <w:rFonts w:ascii="Times New Roman" w:eastAsia="Times New Roman" w:hAnsi="Times New Roman" w:cs="Times New Roman"/>
          <w:bCs/>
          <w:sz w:val="20"/>
          <w:szCs w:val="20"/>
          <w:lang w:eastAsia="ru-RU"/>
        </w:rPr>
        <w:t xml:space="preserve"> Эмитент должен запросить у НРД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Биржевых облигаций указанным в Списке, которые не предъявляли Требования (заявления),  Эмитент должен обеспечить перечисление соответствующих сумм купонного дохода за законченный купонный период, сумм частичного досрочного погашения номинальной стоимости Биржевых облигаций (по не последней части номинальной стоимости</w:t>
      </w:r>
      <w:r w:rsidRPr="00A125C6">
        <w:rPr>
          <w:rFonts w:ascii="Times New Roman" w:eastAsia="Times New Roman" w:hAnsi="Times New Roman" w:cs="Times New Roman"/>
          <w:sz w:val="20"/>
          <w:szCs w:val="20"/>
          <w:lang w:eastAsia="ru-RU"/>
        </w:rPr>
        <w:t xml:space="preserve"> </w:t>
      </w:r>
      <w:r w:rsidRPr="00A125C6">
        <w:rPr>
          <w:rFonts w:ascii="Times New Roman" w:eastAsia="Times New Roman" w:hAnsi="Times New Roman" w:cs="Times New Roman"/>
          <w:bCs/>
          <w:sz w:val="20"/>
          <w:szCs w:val="20"/>
          <w:lang w:eastAsia="ru-RU"/>
        </w:rPr>
        <w:t>Биржевых облигаций).</w:t>
      </w:r>
    </w:p>
    <w:p w:rsidR="00643F1A" w:rsidRDefault="00643F1A" w:rsidP="00643F1A">
      <w:pPr>
        <w:spacing w:after="0" w:line="240" w:lineRule="auto"/>
        <w:ind w:left="-103" w:right="-108"/>
        <w:jc w:val="both"/>
        <w:rPr>
          <w:rFonts w:ascii="Times New Roman" w:eastAsia="Times New Roman" w:hAnsi="Times New Roman" w:cs="Times New Roman"/>
          <w:b/>
          <w:bCs/>
          <w:i/>
          <w:iCs/>
          <w:lang w:eastAsia="ru-RU"/>
        </w:rPr>
      </w:pPr>
    </w:p>
    <w:p w:rsidR="0077177D" w:rsidRDefault="0077177D" w:rsidP="00643F1A">
      <w:pPr>
        <w:spacing w:after="0" w:line="240" w:lineRule="auto"/>
        <w:ind w:left="-103" w:right="-108"/>
        <w:jc w:val="both"/>
        <w:rPr>
          <w:rFonts w:ascii="Times New Roman" w:eastAsia="Times New Roman" w:hAnsi="Times New Roman" w:cs="Times New Roman"/>
          <w:b/>
          <w:bCs/>
          <w:i/>
          <w:iCs/>
          <w:lang w:eastAsia="ru-RU"/>
        </w:rPr>
      </w:pPr>
    </w:p>
    <w:p w:rsidR="0077177D" w:rsidRPr="00AA22E4" w:rsidRDefault="0077177D" w:rsidP="0077177D">
      <w:pPr>
        <w:pStyle w:val="af0"/>
        <w:numPr>
          <w:ilvl w:val="0"/>
          <w:numId w:val="15"/>
        </w:numPr>
        <w:autoSpaceDE w:val="0"/>
        <w:autoSpaceDN w:val="0"/>
        <w:spacing w:after="0" w:line="240" w:lineRule="auto"/>
        <w:jc w:val="both"/>
        <w:rPr>
          <w:rFonts w:ascii="Times New Roman" w:eastAsia="Times New Roman" w:hAnsi="Times New Roman" w:cs="Times New Roman"/>
          <w:b/>
          <w:sz w:val="20"/>
          <w:szCs w:val="20"/>
          <w:lang w:eastAsia="ru-RU"/>
        </w:rPr>
      </w:pPr>
      <w:r w:rsidRPr="00162663">
        <w:rPr>
          <w:rFonts w:ascii="Times New Roman" w:eastAsia="Times New Roman" w:hAnsi="Times New Roman" w:cs="Times New Roman"/>
          <w:b/>
          <w:sz w:val="20"/>
          <w:szCs w:val="20"/>
          <w:lang w:eastAsia="ru-RU"/>
        </w:rPr>
        <w:t xml:space="preserve">Раздел </w:t>
      </w:r>
      <w:r w:rsidRPr="00AA22E4">
        <w:rPr>
          <w:rFonts w:ascii="Times New Roman" w:eastAsia="Times New Roman" w:hAnsi="Times New Roman" w:cs="Times New Roman"/>
          <w:b/>
          <w:sz w:val="20"/>
          <w:szCs w:val="20"/>
          <w:lang w:eastAsia="ru-RU"/>
        </w:rPr>
        <w:t>IX</w:t>
      </w:r>
      <w:r w:rsidRPr="00162663">
        <w:rPr>
          <w:rFonts w:ascii="Times New Roman" w:eastAsia="Times New Roman" w:hAnsi="Times New Roman" w:cs="Times New Roman"/>
          <w:b/>
          <w:sz w:val="20"/>
          <w:szCs w:val="20"/>
          <w:lang w:eastAsia="ru-RU"/>
        </w:rPr>
        <w:t>. «</w:t>
      </w:r>
      <w:r w:rsidRPr="00AA22E4">
        <w:rPr>
          <w:rFonts w:ascii="Times New Roman" w:eastAsia="Times New Roman" w:hAnsi="Times New Roman" w:cs="Times New Roman"/>
          <w:b/>
          <w:sz w:val="20"/>
          <w:szCs w:val="20"/>
          <w:lang w:eastAsia="ru-RU"/>
        </w:rPr>
        <w:t xml:space="preserve">Подробные сведения о порядке и об условиях размещения </w:t>
      </w:r>
    </w:p>
    <w:p w:rsidR="0077177D" w:rsidRDefault="0077177D" w:rsidP="0077177D">
      <w:pPr>
        <w:autoSpaceDE w:val="0"/>
        <w:autoSpaceDN w:val="0"/>
        <w:spacing w:after="0" w:line="240" w:lineRule="auto"/>
        <w:ind w:left="360"/>
        <w:jc w:val="both"/>
        <w:rPr>
          <w:rFonts w:ascii="Times New Roman" w:eastAsia="Times New Roman" w:hAnsi="Times New Roman" w:cs="Times New Roman"/>
          <w:b/>
          <w:sz w:val="20"/>
          <w:szCs w:val="20"/>
          <w:lang w:eastAsia="ru-RU"/>
        </w:rPr>
      </w:pPr>
      <w:r w:rsidRPr="00AA22E4">
        <w:rPr>
          <w:rFonts w:ascii="Times New Roman" w:eastAsia="Times New Roman" w:hAnsi="Times New Roman" w:cs="Times New Roman"/>
          <w:b/>
          <w:sz w:val="20"/>
          <w:szCs w:val="20"/>
          <w:lang w:eastAsia="ru-RU"/>
        </w:rPr>
        <w:t xml:space="preserve">эмиссионных ценных бумаг» </w:t>
      </w:r>
      <w:r>
        <w:rPr>
          <w:rFonts w:ascii="Times New Roman" w:eastAsia="Times New Roman" w:hAnsi="Times New Roman" w:cs="Times New Roman"/>
          <w:b/>
          <w:sz w:val="20"/>
          <w:szCs w:val="20"/>
          <w:lang w:eastAsia="ru-RU"/>
        </w:rPr>
        <w:t>подраздел</w:t>
      </w:r>
      <w:r w:rsidRPr="00AA22E4">
        <w:rPr>
          <w:rFonts w:ascii="Times New Roman" w:eastAsia="Times New Roman" w:hAnsi="Times New Roman" w:cs="Times New Roman"/>
          <w:b/>
          <w:sz w:val="20"/>
          <w:szCs w:val="20"/>
          <w:lang w:eastAsia="ru-RU"/>
        </w:rPr>
        <w:t xml:space="preserve"> 9.</w:t>
      </w:r>
      <w:r w:rsidR="0076535B">
        <w:rPr>
          <w:rFonts w:ascii="Times New Roman" w:eastAsia="Times New Roman" w:hAnsi="Times New Roman" w:cs="Times New Roman"/>
          <w:b/>
          <w:sz w:val="20"/>
          <w:szCs w:val="20"/>
          <w:lang w:eastAsia="ru-RU"/>
        </w:rPr>
        <w:t>4</w:t>
      </w:r>
      <w:r w:rsidRPr="00AA22E4">
        <w:rPr>
          <w:rFonts w:ascii="Times New Roman" w:eastAsia="Times New Roman" w:hAnsi="Times New Roman" w:cs="Times New Roman"/>
          <w:b/>
          <w:sz w:val="20"/>
          <w:szCs w:val="20"/>
          <w:lang w:eastAsia="ru-RU"/>
        </w:rPr>
        <w:t>. «</w:t>
      </w:r>
      <w:r w:rsidR="0076535B" w:rsidRPr="0076535B">
        <w:rPr>
          <w:rFonts w:ascii="Times New Roman" w:eastAsia="Times New Roman" w:hAnsi="Times New Roman" w:cs="Times New Roman"/>
          <w:b/>
          <w:sz w:val="20"/>
          <w:szCs w:val="20"/>
          <w:lang w:eastAsia="ru-RU"/>
        </w:rPr>
        <w:t>Наличие ограничений на приобретение и обращение размещаемых эмиссионных ценных бумаг</w:t>
      </w:r>
      <w:r w:rsidRPr="00AA22E4">
        <w:rPr>
          <w:rFonts w:ascii="Times New Roman" w:eastAsia="Times New Roman" w:hAnsi="Times New Roman" w:cs="Times New Roman"/>
          <w:b/>
          <w:sz w:val="20"/>
          <w:szCs w:val="20"/>
          <w:lang w:eastAsia="ru-RU"/>
        </w:rPr>
        <w:t>» (Для Биржевых облигаций серии БО-06, БО-07, БО-08, БО-09).</w:t>
      </w:r>
    </w:p>
    <w:p w:rsidR="0077177D" w:rsidRPr="00AA22E4" w:rsidRDefault="0077177D" w:rsidP="0077177D">
      <w:pPr>
        <w:autoSpaceDE w:val="0"/>
        <w:autoSpaceDN w:val="0"/>
        <w:spacing w:after="0" w:line="240" w:lineRule="auto"/>
        <w:ind w:left="360"/>
        <w:jc w:val="both"/>
        <w:rPr>
          <w:rFonts w:ascii="Times New Roman" w:hAnsi="Times New Roman" w:cs="Times New Roman"/>
          <w:sz w:val="20"/>
          <w:szCs w:val="20"/>
        </w:rPr>
      </w:pPr>
    </w:p>
    <w:p w:rsidR="0077177D" w:rsidRDefault="0077177D" w:rsidP="0077177D">
      <w:pPr>
        <w:shd w:val="clear" w:color="auto" w:fill="FFFFFF" w:themeFill="background1"/>
        <w:spacing w:line="240" w:lineRule="auto"/>
        <w:jc w:val="both"/>
        <w:rPr>
          <w:rFonts w:ascii="Times New Roman" w:eastAsia="Times New Roman" w:hAnsi="Times New Roman" w:cs="Times New Roman"/>
          <w:sz w:val="20"/>
          <w:szCs w:val="20"/>
          <w:u w:val="single"/>
          <w:lang w:eastAsia="ru-RU"/>
        </w:rPr>
      </w:pPr>
      <w:r w:rsidRPr="006D60E9">
        <w:rPr>
          <w:rFonts w:ascii="Times New Roman" w:eastAsia="Times New Roman" w:hAnsi="Times New Roman" w:cs="Times New Roman"/>
          <w:sz w:val="20"/>
          <w:szCs w:val="20"/>
          <w:u w:val="single"/>
          <w:lang w:eastAsia="ru-RU"/>
        </w:rPr>
        <w:t>Текст изменяемой редакции Проспекта ценных бумаг:</w:t>
      </w:r>
    </w:p>
    <w:p w:rsidR="00DA702D" w:rsidRPr="00DA702D" w:rsidRDefault="00DA702D" w:rsidP="00DA702D">
      <w:pPr>
        <w:spacing w:after="0" w:line="0" w:lineRule="atLeast"/>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 xml:space="preserve">В соответствии с Федеральным законом "О рынке ценных бумаг" и Федеральным законом "О защите прав и законных интересов инвесторов на рынке ценных бумаг": </w:t>
      </w:r>
    </w:p>
    <w:p w:rsidR="00DA702D" w:rsidRPr="00DA702D" w:rsidRDefault="00DA702D" w:rsidP="00DA702D">
      <w:pPr>
        <w:autoSpaceDE w:val="0"/>
        <w:autoSpaceDN w:val="0"/>
        <w:adjustRightInd w:val="0"/>
        <w:spacing w:after="0" w:line="240" w:lineRule="auto"/>
        <w:ind w:right="-108"/>
        <w:jc w:val="both"/>
        <w:outlineLvl w:val="2"/>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Запрещается при публичном размещении или обращении выпуска эмиссионных ценных бумаг закладывать преимущество при приобретении ценных бумаг одним потенциальным владельцам перед другими;</w:t>
      </w:r>
    </w:p>
    <w:p w:rsidR="00DA702D" w:rsidRPr="00DA702D" w:rsidRDefault="00DA702D" w:rsidP="00DA702D">
      <w:pPr>
        <w:autoSpaceDE w:val="0"/>
        <w:autoSpaceDN w:val="0"/>
        <w:adjustRightInd w:val="0"/>
        <w:spacing w:after="0" w:line="240" w:lineRule="auto"/>
        <w:ind w:right="-108"/>
        <w:jc w:val="both"/>
        <w:outlineLvl w:val="2"/>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Запрещается рекламировать и/или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 и нормативными правовыми актами федерального органа исполнительной власти по рынку ценных бумаг;</w:t>
      </w:r>
    </w:p>
    <w:p w:rsidR="00DA702D" w:rsidRPr="00DA702D" w:rsidRDefault="00DA702D" w:rsidP="00DA702D">
      <w:pPr>
        <w:autoSpaceDE w:val="0"/>
        <w:autoSpaceDN w:val="0"/>
        <w:adjustRightInd w:val="0"/>
        <w:spacing w:after="0" w:line="240" w:lineRule="auto"/>
        <w:ind w:right="-108"/>
        <w:jc w:val="both"/>
        <w:outlineLvl w:val="2"/>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Обращение Биржевых облигаций до их полной оплаты и завершения размещения запрещается;</w:t>
      </w:r>
    </w:p>
    <w:p w:rsidR="00DA702D" w:rsidRPr="00DA702D" w:rsidRDefault="00DA702D" w:rsidP="00DA702D">
      <w:pPr>
        <w:widowControl w:val="0"/>
        <w:autoSpaceDE w:val="0"/>
        <w:autoSpaceDN w:val="0"/>
        <w:adjustRightInd w:val="0"/>
        <w:spacing w:after="0"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Биржевые облигации допускаются к свободному обращению на биржевом рынке.</w:t>
      </w:r>
    </w:p>
    <w:p w:rsidR="00DA702D" w:rsidRPr="00DA702D" w:rsidRDefault="00DA702D" w:rsidP="00DA702D">
      <w:pPr>
        <w:spacing w:after="0" w:line="240" w:lineRule="auto"/>
        <w:ind w:right="-108" w:firstLine="567"/>
        <w:jc w:val="both"/>
        <w:rPr>
          <w:rFonts w:ascii="Times New Roman" w:eastAsia="Times New Roman" w:hAnsi="Times New Roman" w:cs="Times New Roman"/>
          <w:sz w:val="20"/>
          <w:szCs w:val="20"/>
          <w:lang w:eastAsia="ru-RU"/>
        </w:rPr>
      </w:pPr>
    </w:p>
    <w:p w:rsidR="00DA702D" w:rsidRPr="00DA702D" w:rsidRDefault="00DA702D" w:rsidP="00DA702D">
      <w:pPr>
        <w:spacing w:after="0" w:line="240" w:lineRule="auto"/>
        <w:ind w:right="-108"/>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sz w:val="20"/>
          <w:szCs w:val="20"/>
          <w:lang w:eastAsia="ru-RU"/>
        </w:rPr>
        <w:t>Ограничения, установленные кредитной организацией – эмитентом, являющейся  акционерным обществом, в соответствии с ее уставом на максимальное количество акций или их номинальную стоимость, принадлежащих одному акционеру</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Размещаемые ценные бумаги не являются акциями.</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p>
    <w:p w:rsidR="00DA702D" w:rsidRPr="00DA702D" w:rsidRDefault="00DA702D" w:rsidP="00DA702D">
      <w:pPr>
        <w:spacing w:after="0" w:line="240" w:lineRule="auto"/>
        <w:ind w:right="-108"/>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sz w:val="20"/>
          <w:szCs w:val="20"/>
          <w:lang w:eastAsia="ru-RU"/>
        </w:rPr>
        <w:t>Ограничения, предусмотренные уставом кредитной организации -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кредитной организации – эмитента</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Размещаемые ценные бумаги не являются акциями.</w:t>
      </w:r>
    </w:p>
    <w:p w:rsidR="00DA702D" w:rsidRPr="00DA702D" w:rsidRDefault="00DA702D" w:rsidP="00DA702D">
      <w:pPr>
        <w:spacing w:after="0" w:line="240" w:lineRule="auto"/>
        <w:ind w:right="-108"/>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vanish/>
          <w:sz w:val="20"/>
          <w:szCs w:val="20"/>
          <w:vertAlign w:val="superscript"/>
          <w:lang w:eastAsia="ru-RU"/>
        </w:rPr>
        <w:lastRenderedPageBreak/>
        <w:endnoteReference w:id="11"/>
      </w:r>
    </w:p>
    <w:p w:rsidR="00DA702D" w:rsidRDefault="00DA702D" w:rsidP="00DA702D">
      <w:pPr>
        <w:shd w:val="clear" w:color="auto" w:fill="FFFFFF" w:themeFill="background1"/>
        <w:spacing w:line="240" w:lineRule="auto"/>
        <w:ind w:right="-143"/>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sz w:val="20"/>
          <w:szCs w:val="20"/>
          <w:lang w:eastAsia="ru-RU"/>
        </w:rPr>
        <w:t>Иные ограничения, установленные законодательством Российской Федерации, учредительными документами (уставом) кредитной организации - эмитента на обращение размещаемых ценных бумаг</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Ограничения в отношении возможных владельцев Биржевых облигаций не установлены.</w:t>
      </w:r>
    </w:p>
    <w:p w:rsidR="00DA702D" w:rsidRPr="00DA702D" w:rsidRDefault="00DA702D" w:rsidP="00DA702D">
      <w:pPr>
        <w:shd w:val="clear" w:color="auto" w:fill="FFFFFF" w:themeFill="background1"/>
        <w:spacing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Нерезиденты могут приобретать Биржевые облигации в соответствии с действующим законодательством Российской Федерации.</w:t>
      </w:r>
    </w:p>
    <w:p w:rsidR="00DA702D" w:rsidRPr="00DA702D" w:rsidRDefault="00DA702D" w:rsidP="00DA702D">
      <w:pPr>
        <w:spacing w:after="0" w:line="240" w:lineRule="auto"/>
        <w:ind w:right="-108"/>
        <w:jc w:val="both"/>
        <w:rPr>
          <w:rFonts w:ascii="Times New Roman" w:eastAsia="Times New Roman" w:hAnsi="Times New Roman" w:cs="Times New Roman"/>
          <w:bCs/>
          <w:iCs/>
          <w:sz w:val="20"/>
          <w:szCs w:val="20"/>
          <w:lang w:eastAsia="ru-RU"/>
        </w:rPr>
      </w:pPr>
      <w:r w:rsidRPr="00DA702D">
        <w:rPr>
          <w:rFonts w:ascii="Times New Roman" w:eastAsia="Times New Roman" w:hAnsi="Times New Roman" w:cs="Times New Roman"/>
          <w:bCs/>
          <w:iCs/>
          <w:sz w:val="20"/>
          <w:szCs w:val="20"/>
          <w:lang w:eastAsia="ru-RU"/>
        </w:rPr>
        <w:t>Размещение и обращение Биржевых облигаций может осуществляться только на торгах фондовой биржи. На биржевом рынке Биржевые облигации обращаются с изъятиями, установленными организаторами торговли на рынке ценных бумаг.</w:t>
      </w:r>
    </w:p>
    <w:p w:rsidR="00DA702D" w:rsidRDefault="00DA702D" w:rsidP="00DA702D">
      <w:pPr>
        <w:shd w:val="clear" w:color="auto" w:fill="FFFFFF" w:themeFill="background1"/>
        <w:spacing w:after="0" w:line="240" w:lineRule="auto"/>
        <w:jc w:val="both"/>
        <w:rPr>
          <w:rFonts w:ascii="Times New Roman" w:eastAsia="Times New Roman" w:hAnsi="Times New Roman" w:cs="Times New Roman"/>
          <w:color w:val="000000" w:themeColor="text1"/>
          <w:sz w:val="20"/>
          <w:szCs w:val="20"/>
          <w:u w:val="single"/>
          <w:lang w:eastAsia="ru-RU"/>
        </w:rPr>
      </w:pPr>
    </w:p>
    <w:p w:rsidR="0077177D" w:rsidRDefault="0077177D" w:rsidP="00DA702D">
      <w:pPr>
        <w:shd w:val="clear" w:color="auto" w:fill="FFFFFF" w:themeFill="background1"/>
        <w:spacing w:after="0" w:line="240" w:lineRule="auto"/>
        <w:jc w:val="both"/>
        <w:rPr>
          <w:rFonts w:ascii="Times New Roman" w:eastAsia="Times New Roman" w:hAnsi="Times New Roman" w:cs="Times New Roman"/>
          <w:color w:val="000000" w:themeColor="text1"/>
          <w:sz w:val="20"/>
          <w:szCs w:val="20"/>
          <w:u w:val="single"/>
          <w:lang w:eastAsia="ru-RU"/>
        </w:rPr>
      </w:pPr>
      <w:r w:rsidRPr="006D60E9">
        <w:rPr>
          <w:rFonts w:ascii="Times New Roman" w:eastAsia="Times New Roman" w:hAnsi="Times New Roman" w:cs="Times New Roman"/>
          <w:color w:val="000000" w:themeColor="text1"/>
          <w:sz w:val="20"/>
          <w:szCs w:val="20"/>
          <w:u w:val="single"/>
          <w:lang w:eastAsia="ru-RU"/>
        </w:rPr>
        <w:t xml:space="preserve">Текст новой редакции Проспекта ценных бумаг с изменениями: </w:t>
      </w:r>
    </w:p>
    <w:p w:rsidR="00DA702D" w:rsidRDefault="00DA702D" w:rsidP="00DA702D">
      <w:pPr>
        <w:spacing w:after="0" w:line="0" w:lineRule="atLeast"/>
        <w:ind w:right="-108"/>
        <w:jc w:val="both"/>
        <w:rPr>
          <w:rFonts w:ascii="Times New Roman" w:eastAsia="Times New Roman" w:hAnsi="Times New Roman" w:cs="Times New Roman"/>
          <w:sz w:val="20"/>
          <w:szCs w:val="20"/>
          <w:lang w:eastAsia="ru-RU"/>
        </w:rPr>
      </w:pPr>
    </w:p>
    <w:p w:rsidR="00DA702D" w:rsidRPr="00DA702D" w:rsidRDefault="00DA702D" w:rsidP="00DA702D">
      <w:pPr>
        <w:spacing w:after="0" w:line="0" w:lineRule="atLeast"/>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 xml:space="preserve">В соответствии с Федеральным законом "О рынке ценных бумаг" и Федеральным законом "О защите прав и законных интересов инвесторов на рынке ценных бумаг": </w:t>
      </w:r>
    </w:p>
    <w:p w:rsidR="00DA702D" w:rsidRPr="00DA702D" w:rsidRDefault="00DA702D" w:rsidP="00DA702D">
      <w:pPr>
        <w:autoSpaceDE w:val="0"/>
        <w:autoSpaceDN w:val="0"/>
        <w:adjustRightInd w:val="0"/>
        <w:spacing w:after="0" w:line="240" w:lineRule="auto"/>
        <w:ind w:right="-108"/>
        <w:jc w:val="both"/>
        <w:outlineLvl w:val="2"/>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Запрещается при публичном размещении или обращении выпуска эмиссионных ценных бумаг закладывать преимущество при приобретении ценных бумаг одним потенциальным владельцам перед другими;</w:t>
      </w:r>
    </w:p>
    <w:p w:rsidR="00DA702D" w:rsidRPr="00DA702D" w:rsidRDefault="00DA702D" w:rsidP="00DA702D">
      <w:pPr>
        <w:autoSpaceDE w:val="0"/>
        <w:autoSpaceDN w:val="0"/>
        <w:adjustRightInd w:val="0"/>
        <w:spacing w:after="0" w:line="240" w:lineRule="auto"/>
        <w:ind w:right="-108"/>
        <w:jc w:val="both"/>
        <w:outlineLvl w:val="2"/>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Запрещается рекламировать и/или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 и нормативными правовыми актами федерального органа исполнительной власти по рынку ценных бумаг;</w:t>
      </w:r>
    </w:p>
    <w:p w:rsidR="00DA702D" w:rsidRPr="00DA702D" w:rsidRDefault="00DA702D" w:rsidP="00DA702D">
      <w:pPr>
        <w:autoSpaceDE w:val="0"/>
        <w:autoSpaceDN w:val="0"/>
        <w:adjustRightInd w:val="0"/>
        <w:spacing w:after="0" w:line="240" w:lineRule="auto"/>
        <w:ind w:right="-108"/>
        <w:jc w:val="both"/>
        <w:outlineLvl w:val="2"/>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Обращение Биржевых облигаций до их полной оплаты и завершения размещения запрещается;</w:t>
      </w:r>
    </w:p>
    <w:p w:rsidR="00DA702D" w:rsidRPr="00DA702D" w:rsidRDefault="00DA702D" w:rsidP="00DA702D">
      <w:pPr>
        <w:spacing w:line="240" w:lineRule="auto"/>
        <w:jc w:val="both"/>
        <w:rPr>
          <w:rFonts w:ascii="Times New Roman" w:hAnsi="Times New Roman" w:cs="Times New Roman"/>
          <w:sz w:val="20"/>
          <w:szCs w:val="20"/>
        </w:rPr>
      </w:pPr>
      <w:r w:rsidRPr="00DA702D">
        <w:rPr>
          <w:rFonts w:ascii="Times New Roman" w:hAnsi="Times New Roman" w:cs="Times New Roman"/>
          <w:sz w:val="20"/>
          <w:szCs w:val="20"/>
        </w:rPr>
        <w:t>Биржевые облигации допускаются к свободному обращению на биржевом и внебиржевом рынках.</w:t>
      </w:r>
    </w:p>
    <w:p w:rsidR="00DA702D" w:rsidRPr="00DA702D" w:rsidRDefault="00DA702D" w:rsidP="00DA702D">
      <w:pPr>
        <w:spacing w:after="0" w:line="240" w:lineRule="auto"/>
        <w:ind w:right="-108"/>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sz w:val="20"/>
          <w:szCs w:val="20"/>
          <w:lang w:eastAsia="ru-RU"/>
        </w:rPr>
        <w:t>Ограничения, установленные кредитной организацией – эмитентом, являющейся  акционерным обществом, в соответствии с ее уставом на максимальное количество акций или их номинальную стоимость, принадлежащих одному акционеру</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Размещаемые ценные бумаги не являются акциями.</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p>
    <w:p w:rsidR="00DA702D" w:rsidRPr="00DA702D" w:rsidRDefault="00DA702D" w:rsidP="00DA702D">
      <w:pPr>
        <w:spacing w:after="0" w:line="240" w:lineRule="auto"/>
        <w:ind w:right="-108"/>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sz w:val="20"/>
          <w:szCs w:val="20"/>
          <w:lang w:eastAsia="ru-RU"/>
        </w:rPr>
        <w:t>Ограничения, предусмотренные уставом кредитной организации -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кредитной организации – эмитента</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Размещаемые ценные бумаги не являются акциями.</w:t>
      </w:r>
    </w:p>
    <w:p w:rsidR="00DA702D" w:rsidRPr="00DA702D" w:rsidRDefault="00DA702D" w:rsidP="00DA702D">
      <w:pPr>
        <w:spacing w:after="0" w:line="240" w:lineRule="auto"/>
        <w:ind w:right="-108"/>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vanish/>
          <w:sz w:val="20"/>
          <w:szCs w:val="20"/>
          <w:vertAlign w:val="superscript"/>
          <w:lang w:eastAsia="ru-RU"/>
        </w:rPr>
        <w:endnoteReference w:id="12"/>
      </w:r>
    </w:p>
    <w:p w:rsidR="00DA702D" w:rsidRDefault="00DA702D" w:rsidP="00DA702D">
      <w:pPr>
        <w:shd w:val="clear" w:color="auto" w:fill="FFFFFF" w:themeFill="background1"/>
        <w:spacing w:line="240" w:lineRule="auto"/>
        <w:ind w:right="-143"/>
        <w:jc w:val="both"/>
        <w:rPr>
          <w:rFonts w:ascii="Times New Roman" w:eastAsia="Times New Roman" w:hAnsi="Times New Roman" w:cs="Times New Roman"/>
          <w:b/>
          <w:i/>
          <w:sz w:val="20"/>
          <w:szCs w:val="20"/>
          <w:lang w:eastAsia="ru-RU"/>
        </w:rPr>
      </w:pPr>
      <w:r w:rsidRPr="00DA702D">
        <w:rPr>
          <w:rFonts w:ascii="Times New Roman" w:eastAsia="Times New Roman" w:hAnsi="Times New Roman" w:cs="Times New Roman"/>
          <w:b/>
          <w:i/>
          <w:sz w:val="20"/>
          <w:szCs w:val="20"/>
          <w:lang w:eastAsia="ru-RU"/>
        </w:rPr>
        <w:t>Иные ограничения, установленные законодательством Российской Федерации, учредительными документами (уставом) кредитной организации - эмитента на обращение размещаемых ценных бумаг</w:t>
      </w:r>
    </w:p>
    <w:p w:rsidR="00DA702D" w:rsidRPr="00DA702D" w:rsidRDefault="00DA702D" w:rsidP="00DA702D">
      <w:pPr>
        <w:spacing w:after="0"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Ограничения в отношении возможных владельцев Биржевых облигаций не установлены.</w:t>
      </w:r>
    </w:p>
    <w:p w:rsidR="00DA702D" w:rsidRPr="00DA702D" w:rsidRDefault="00DA702D" w:rsidP="00DA702D">
      <w:pPr>
        <w:shd w:val="clear" w:color="auto" w:fill="FFFFFF" w:themeFill="background1"/>
        <w:spacing w:line="240" w:lineRule="auto"/>
        <w:ind w:right="-108"/>
        <w:jc w:val="both"/>
        <w:rPr>
          <w:rFonts w:ascii="Times New Roman" w:eastAsia="Times New Roman" w:hAnsi="Times New Roman" w:cs="Times New Roman"/>
          <w:sz w:val="20"/>
          <w:szCs w:val="20"/>
          <w:lang w:eastAsia="ru-RU"/>
        </w:rPr>
      </w:pPr>
      <w:r w:rsidRPr="00DA702D">
        <w:rPr>
          <w:rFonts w:ascii="Times New Roman" w:eastAsia="Times New Roman" w:hAnsi="Times New Roman" w:cs="Times New Roman"/>
          <w:sz w:val="20"/>
          <w:szCs w:val="20"/>
          <w:lang w:eastAsia="ru-RU"/>
        </w:rPr>
        <w:t>Нерезиденты могут приобретать Биржевые облигации в соответствии с действующим законодательством Российской Федерации.</w:t>
      </w:r>
    </w:p>
    <w:p w:rsidR="00162663" w:rsidRDefault="00DA702D" w:rsidP="00DA702D">
      <w:pPr>
        <w:spacing w:line="240" w:lineRule="auto"/>
        <w:jc w:val="both"/>
        <w:rPr>
          <w:rFonts w:ascii="Times New Roman" w:hAnsi="Times New Roman" w:cs="Times New Roman"/>
          <w:sz w:val="20"/>
          <w:szCs w:val="20"/>
        </w:rPr>
      </w:pPr>
      <w:r w:rsidRPr="00DA702D">
        <w:rPr>
          <w:rFonts w:ascii="Times New Roman" w:eastAsia="Times New Roman" w:hAnsi="Times New Roman" w:cs="Times New Roman"/>
          <w:bCs/>
          <w:iCs/>
          <w:sz w:val="20"/>
          <w:szCs w:val="20"/>
          <w:lang w:eastAsia="ru-RU"/>
        </w:rPr>
        <w:t>На биржевом рынке Биржевые облигации обращаются с изъятиями, установленными организаторами торговли на рынке ценных бумаг</w:t>
      </w:r>
    </w:p>
    <w:p w:rsidR="00DA702D" w:rsidRDefault="00DA702D" w:rsidP="00B6414F">
      <w:pPr>
        <w:spacing w:line="240" w:lineRule="auto"/>
        <w:jc w:val="both"/>
        <w:rPr>
          <w:rFonts w:ascii="Times New Roman" w:hAnsi="Times New Roman" w:cs="Times New Roman"/>
          <w:sz w:val="20"/>
          <w:szCs w:val="20"/>
        </w:rPr>
      </w:pPr>
    </w:p>
    <w:p w:rsidR="00DA702D" w:rsidRDefault="00DA702D" w:rsidP="00B6414F">
      <w:pPr>
        <w:spacing w:line="240" w:lineRule="auto"/>
        <w:jc w:val="both"/>
        <w:rPr>
          <w:rFonts w:ascii="Times New Roman" w:hAnsi="Times New Roman" w:cs="Times New Roman"/>
          <w:sz w:val="20"/>
          <w:szCs w:val="20"/>
        </w:rPr>
      </w:pPr>
    </w:p>
    <w:p w:rsidR="00DA702D" w:rsidRDefault="00DA702D" w:rsidP="00B6414F">
      <w:pPr>
        <w:spacing w:line="240" w:lineRule="auto"/>
        <w:jc w:val="both"/>
        <w:rPr>
          <w:rFonts w:ascii="Times New Roman" w:hAnsi="Times New Roman" w:cs="Times New Roman"/>
          <w:sz w:val="20"/>
          <w:szCs w:val="20"/>
        </w:rPr>
      </w:pPr>
    </w:p>
    <w:p w:rsidR="00DA702D" w:rsidRDefault="00DA702D" w:rsidP="00B6414F">
      <w:pPr>
        <w:spacing w:line="240" w:lineRule="auto"/>
        <w:jc w:val="both"/>
        <w:rPr>
          <w:rFonts w:ascii="Times New Roman" w:hAnsi="Times New Roman" w:cs="Times New Roman"/>
          <w:sz w:val="20"/>
          <w:szCs w:val="20"/>
        </w:rPr>
      </w:pPr>
    </w:p>
    <w:p w:rsidR="00DA702D" w:rsidRDefault="00DA702D" w:rsidP="00B6414F">
      <w:pPr>
        <w:spacing w:line="240" w:lineRule="auto"/>
        <w:jc w:val="both"/>
        <w:rPr>
          <w:rFonts w:ascii="Times New Roman" w:hAnsi="Times New Roman" w:cs="Times New Roman"/>
          <w:sz w:val="20"/>
          <w:szCs w:val="20"/>
        </w:rPr>
      </w:pPr>
    </w:p>
    <w:p w:rsidR="00643F1A" w:rsidRDefault="00643F1A" w:rsidP="00B6414F">
      <w:pPr>
        <w:spacing w:line="240" w:lineRule="auto"/>
        <w:jc w:val="both"/>
        <w:rPr>
          <w:rFonts w:ascii="Times New Roman" w:hAnsi="Times New Roman" w:cs="Times New Roman"/>
          <w:sz w:val="20"/>
          <w:szCs w:val="20"/>
        </w:rPr>
      </w:pPr>
    </w:p>
    <w:p w:rsidR="00643F1A" w:rsidRDefault="00643F1A" w:rsidP="00B6414F">
      <w:pPr>
        <w:spacing w:line="240" w:lineRule="auto"/>
        <w:jc w:val="both"/>
        <w:rPr>
          <w:rFonts w:ascii="Times New Roman" w:hAnsi="Times New Roman" w:cs="Times New Roman"/>
          <w:sz w:val="20"/>
          <w:szCs w:val="20"/>
        </w:rPr>
      </w:pPr>
    </w:p>
    <w:p w:rsidR="00643F1A" w:rsidRDefault="00643F1A" w:rsidP="00B6414F">
      <w:pPr>
        <w:spacing w:line="240" w:lineRule="auto"/>
        <w:jc w:val="both"/>
        <w:rPr>
          <w:rFonts w:ascii="Times New Roman" w:hAnsi="Times New Roman" w:cs="Times New Roman"/>
          <w:sz w:val="20"/>
          <w:szCs w:val="20"/>
        </w:rPr>
      </w:pPr>
    </w:p>
    <w:p w:rsidR="00162663" w:rsidRDefault="00162663" w:rsidP="00B6414F">
      <w:pPr>
        <w:spacing w:line="240" w:lineRule="auto"/>
        <w:jc w:val="both"/>
        <w:rPr>
          <w:rFonts w:ascii="Times New Roman" w:hAnsi="Times New Roman" w:cs="Times New Roman"/>
          <w:sz w:val="20"/>
          <w:szCs w:val="20"/>
        </w:rPr>
      </w:pPr>
    </w:p>
    <w:p w:rsidR="00AD6B36" w:rsidRDefault="00AD6B36" w:rsidP="00B6414F">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8852D4" w:rsidRPr="007341CA" w:rsidRDefault="008852D4" w:rsidP="007341CA">
      <w:pPr>
        <w:widowControl w:val="0"/>
        <w:autoSpaceDE w:val="0"/>
        <w:autoSpaceDN w:val="0"/>
        <w:adjustRightInd w:val="0"/>
        <w:spacing w:after="0" w:line="240" w:lineRule="auto"/>
        <w:ind w:firstLine="720"/>
        <w:jc w:val="both"/>
        <w:rPr>
          <w:rFonts w:ascii="Times New Roman" w:eastAsia="Times New Roman" w:hAnsi="Times New Roman" w:cs="Times New Roman"/>
          <w:b/>
          <w:iCs/>
          <w:lang w:eastAsia="ru-RU"/>
        </w:rPr>
      </w:pPr>
      <w:r w:rsidRPr="007341CA">
        <w:rPr>
          <w:rFonts w:ascii="Times New Roman" w:eastAsia="Times New Roman" w:hAnsi="Times New Roman" w:cs="Times New Roman"/>
          <w:b/>
          <w:iCs/>
          <w:lang w:eastAsia="ru-RU"/>
        </w:rPr>
        <w:lastRenderedPageBreak/>
        <w:t>ИЗМЕНЕНИЯ ВНОСИМЫЕ В ПРИЛОЖЕНИЕ 1</w:t>
      </w:r>
      <w:r w:rsidR="00A125C6">
        <w:rPr>
          <w:rFonts w:ascii="Times New Roman" w:eastAsia="Times New Roman" w:hAnsi="Times New Roman" w:cs="Times New Roman"/>
          <w:b/>
          <w:iCs/>
          <w:lang w:eastAsia="ru-RU"/>
        </w:rPr>
        <w:t>2</w:t>
      </w:r>
      <w:proofErr w:type="gramStart"/>
      <w:r w:rsidRPr="007341CA">
        <w:rPr>
          <w:rFonts w:ascii="Times New Roman" w:eastAsia="Times New Roman" w:hAnsi="Times New Roman" w:cs="Times New Roman"/>
          <w:b/>
          <w:iCs/>
          <w:lang w:eastAsia="ru-RU"/>
        </w:rPr>
        <w:t xml:space="preserve"> К</w:t>
      </w:r>
      <w:proofErr w:type="gramEnd"/>
      <w:r w:rsidRPr="007341CA">
        <w:rPr>
          <w:rFonts w:ascii="Times New Roman" w:eastAsia="Times New Roman" w:hAnsi="Times New Roman" w:cs="Times New Roman"/>
          <w:b/>
          <w:iCs/>
          <w:lang w:eastAsia="ru-RU"/>
        </w:rPr>
        <w:t xml:space="preserve"> ПРОСПЕКТУ ЦЕННЫХ БУМАГ «ОБРАЗЕЦ СЕРТИФИКАТА БИРЖЕВЫХ ОБЛИГАЦИЙ СЕРИИ БО-0</w:t>
      </w:r>
      <w:r w:rsidR="00A125C6">
        <w:rPr>
          <w:rFonts w:ascii="Times New Roman" w:eastAsia="Times New Roman" w:hAnsi="Times New Roman" w:cs="Times New Roman"/>
          <w:b/>
          <w:iCs/>
          <w:lang w:eastAsia="ru-RU"/>
        </w:rPr>
        <w:t>6</w:t>
      </w:r>
      <w:r w:rsidRPr="007341CA">
        <w:rPr>
          <w:rFonts w:ascii="Times New Roman" w:eastAsia="Times New Roman" w:hAnsi="Times New Roman" w:cs="Times New Roman"/>
          <w:b/>
          <w:iCs/>
          <w:lang w:eastAsia="ru-RU"/>
        </w:rPr>
        <w:t>»</w:t>
      </w:r>
    </w:p>
    <w:p w:rsidR="008852D4" w:rsidRPr="007341CA" w:rsidRDefault="008852D4" w:rsidP="007341CA">
      <w:pPr>
        <w:widowControl w:val="0"/>
        <w:autoSpaceDE w:val="0"/>
        <w:autoSpaceDN w:val="0"/>
        <w:adjustRightInd w:val="0"/>
        <w:spacing w:after="0" w:line="240" w:lineRule="auto"/>
        <w:ind w:firstLine="720"/>
        <w:jc w:val="both"/>
        <w:rPr>
          <w:rFonts w:ascii="Times New Roman" w:eastAsia="Times New Roman" w:hAnsi="Times New Roman" w:cs="Times New Roman"/>
          <w:iCs/>
          <w:sz w:val="20"/>
          <w:szCs w:val="20"/>
          <w:lang w:eastAsia="ru-RU"/>
        </w:rPr>
      </w:pPr>
    </w:p>
    <w:tbl>
      <w:tblPr>
        <w:tblW w:w="9365" w:type="dxa"/>
        <w:tblInd w:w="103" w:type="dxa"/>
        <w:tblLook w:val="0000" w:firstRow="0" w:lastRow="0" w:firstColumn="0" w:lastColumn="0" w:noHBand="0" w:noVBand="0"/>
      </w:tblPr>
      <w:tblGrid>
        <w:gridCol w:w="9365"/>
      </w:tblGrid>
      <w:tr w:rsidR="007525A2" w:rsidRPr="00A125C6" w:rsidTr="005F3C3C">
        <w:trPr>
          <w:trHeight w:val="435"/>
        </w:trPr>
        <w:tc>
          <w:tcPr>
            <w:tcW w:w="9365" w:type="dxa"/>
            <w:tcBorders>
              <w:top w:val="nil"/>
              <w:left w:val="nil"/>
              <w:bottom w:val="nil"/>
              <w:right w:val="nil"/>
            </w:tcBorders>
            <w:vAlign w:val="center"/>
          </w:tcPr>
          <w:p w:rsidR="00A125C6" w:rsidRPr="00A125C6" w:rsidRDefault="00A125C6" w:rsidP="00A125C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A125C6" w:rsidRPr="00A125C6" w:rsidRDefault="00A125C6" w:rsidP="00A125C6">
            <w:pPr>
              <w:numPr>
                <w:ilvl w:val="0"/>
                <w:numId w:val="24"/>
              </w:numPr>
              <w:autoSpaceDE w:val="0"/>
              <w:autoSpaceDN w:val="0"/>
              <w:spacing w:after="0" w:line="240" w:lineRule="auto"/>
              <w:ind w:left="323" w:hanging="323"/>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b/>
                <w:sz w:val="20"/>
                <w:szCs w:val="20"/>
                <w:lang w:eastAsia="ru-RU"/>
              </w:rPr>
              <w:t>Лицевая сторона Сертификата документарных процентных неконвертируемых Биржевых облигаций на предъявителя с обязательным централизованным хранением серии БО-06</w:t>
            </w:r>
          </w:p>
          <w:p w:rsidR="00A125C6" w:rsidRPr="00A125C6" w:rsidRDefault="00A125C6" w:rsidP="00A125C6">
            <w:pPr>
              <w:autoSpaceDE w:val="0"/>
              <w:autoSpaceDN w:val="0"/>
              <w:spacing w:after="0" w:line="240" w:lineRule="auto"/>
              <w:ind w:left="720"/>
              <w:jc w:val="both"/>
              <w:rPr>
                <w:rFonts w:ascii="Times New Roman" w:eastAsia="Times New Roman" w:hAnsi="Times New Roman" w:cs="Times New Roman"/>
                <w:sz w:val="20"/>
                <w:szCs w:val="20"/>
                <w:u w:val="single"/>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Настоящий Сертификат удостоверяет права на 2 000 000 (Два миллиона) Биржевых облигаций серии БО-06 номинальной стоимостью 1 000 (Одна тысяча) рублей каждая, общей номинальной стоимостью   2 000 000 000 (Два миллиарда) рублей.</w:t>
            </w:r>
          </w:p>
          <w:p w:rsidR="00A125C6" w:rsidRPr="00A125C6" w:rsidRDefault="00A125C6" w:rsidP="00A125C6">
            <w:pPr>
              <w:spacing w:after="0" w:line="240" w:lineRule="auto"/>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Общее количество Биржевых облигаций серии БО-06 выпуска, имеющего идентификационный номер __________________________ от «___» ___________ 20__ года, составляет 2 000 000 (Два миллиона) облигаций номинальной стоимостью 1 000 (Одна тысяча) рублей каждая и общей номинальной стоимостью 2 000 000 000 (Два миллиарда) рублей.</w:t>
            </w:r>
          </w:p>
          <w:p w:rsidR="00A125C6" w:rsidRPr="00A125C6" w:rsidRDefault="00A125C6" w:rsidP="00A125C6">
            <w:pPr>
              <w:spacing w:after="0" w:line="240" w:lineRule="auto"/>
              <w:rPr>
                <w:rFonts w:ascii="Times New Roman" w:eastAsia="Times New Roman" w:hAnsi="Times New Roman" w:cs="Times New Roman"/>
                <w:sz w:val="20"/>
                <w:szCs w:val="20"/>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Настоящий Сертификат удостоверяет права на 3 000 000 (Три миллиона) Биржевых облигаций серии БО-06 номинальной стоимостью 1 000 (Одна тысяча) рублей каждая, общей номинальной стоимостью   3 000 000 000 (Три миллиарда) рублей.</w:t>
            </w:r>
          </w:p>
          <w:p w:rsidR="00A125C6" w:rsidRPr="00A125C6" w:rsidRDefault="00A125C6" w:rsidP="00A125C6">
            <w:pPr>
              <w:spacing w:after="0" w:line="240" w:lineRule="auto"/>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Общее количество Биржевых облигаций серии БО-06 выпуска, имеющего идентификационный номер __________________________ от «___» ___________ 20__ года, составляет 3 000 000 (Три миллиона) облигаций номинальной стоимостью 1 000 (Одна тысяча) рублей каждая и общей номинальной стоимостью 3 000 000 000 (Три миллиарда) рублей.</w:t>
            </w:r>
          </w:p>
          <w:p w:rsidR="00A125C6" w:rsidRPr="00A125C6" w:rsidRDefault="00A125C6" w:rsidP="00A125C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A125C6" w:rsidRPr="00A125C6" w:rsidRDefault="00A125C6" w:rsidP="00A125C6">
            <w:pPr>
              <w:numPr>
                <w:ilvl w:val="0"/>
                <w:numId w:val="24"/>
              </w:numPr>
              <w:autoSpaceDE w:val="0"/>
              <w:autoSpaceDN w:val="0"/>
              <w:spacing w:after="0" w:line="240" w:lineRule="auto"/>
              <w:jc w:val="both"/>
              <w:rPr>
                <w:rFonts w:ascii="Times New Roman" w:eastAsia="Times New Roman" w:hAnsi="Times New Roman" w:cs="Times New Roman"/>
                <w:b/>
                <w:sz w:val="20"/>
                <w:szCs w:val="20"/>
                <w:lang w:eastAsia="ru-RU"/>
              </w:rPr>
            </w:pPr>
            <w:r w:rsidRPr="00A125C6">
              <w:rPr>
                <w:rFonts w:ascii="Times New Roman" w:eastAsia="Times New Roman" w:hAnsi="Times New Roman" w:cs="Times New Roman"/>
                <w:b/>
                <w:sz w:val="20"/>
                <w:szCs w:val="20"/>
                <w:lang w:eastAsia="ru-RU"/>
              </w:rPr>
              <w:t xml:space="preserve">Пункт 5 «Количество ценных бумаг выпуска» </w:t>
            </w:r>
          </w:p>
          <w:p w:rsidR="00A125C6" w:rsidRPr="00A125C6" w:rsidRDefault="00A125C6" w:rsidP="00A125C6">
            <w:pPr>
              <w:spacing w:after="0" w:line="240" w:lineRule="auto"/>
              <w:jc w:val="both"/>
              <w:rPr>
                <w:rFonts w:ascii="Times New Roman" w:eastAsia="Times New Roman" w:hAnsi="Times New Roman" w:cs="Times New Roman"/>
                <w:b/>
                <w:sz w:val="20"/>
                <w:szCs w:val="20"/>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2 000 000 (Два миллиона) штук</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Выпуск Биржевых облигаций не предполагается размещать траншами.</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3 000 000 (Три миллиона) штук</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Выпуск Биржевых облигаций не предполагается размещать траншами.</w:t>
            </w:r>
          </w:p>
          <w:p w:rsidR="00A125C6" w:rsidRPr="00A125C6" w:rsidRDefault="00A125C6" w:rsidP="00A125C6">
            <w:pPr>
              <w:spacing w:after="0" w:line="240" w:lineRule="auto"/>
              <w:jc w:val="both"/>
              <w:rPr>
                <w:rFonts w:ascii="Times New Roman" w:eastAsia="Times New Roman" w:hAnsi="Times New Roman" w:cs="Times New Roman"/>
                <w:b/>
                <w:sz w:val="20"/>
                <w:szCs w:val="20"/>
                <w:lang w:eastAsia="ru-RU"/>
              </w:rPr>
            </w:pPr>
          </w:p>
          <w:p w:rsidR="00A125C6" w:rsidRPr="00A125C6" w:rsidRDefault="00A125C6" w:rsidP="00A125C6">
            <w:pPr>
              <w:numPr>
                <w:ilvl w:val="0"/>
                <w:numId w:val="24"/>
              </w:numPr>
              <w:autoSpaceDE w:val="0"/>
              <w:autoSpaceDN w:val="0"/>
              <w:spacing w:after="0" w:line="240" w:lineRule="auto"/>
              <w:rPr>
                <w:rFonts w:ascii="Times New Roman" w:eastAsia="Times New Roman" w:hAnsi="Times New Roman" w:cs="Times New Roman"/>
                <w:b/>
                <w:sz w:val="20"/>
                <w:szCs w:val="20"/>
                <w:lang w:eastAsia="ru-RU"/>
              </w:rPr>
            </w:pPr>
            <w:r w:rsidRPr="00A125C6">
              <w:rPr>
                <w:rFonts w:ascii="Times New Roman" w:eastAsia="Times New Roman" w:hAnsi="Times New Roman" w:cs="Times New Roman"/>
                <w:b/>
                <w:sz w:val="20"/>
                <w:szCs w:val="20"/>
                <w:lang w:eastAsia="ru-RU"/>
              </w:rPr>
              <w:t>Пункт 8. «Условия и порядок размещения ценных бумаг выпуска» подпункт 8.2. «Срок размещения ценных бумаг»</w:t>
            </w:r>
          </w:p>
          <w:p w:rsidR="00A125C6" w:rsidRPr="00A125C6" w:rsidRDefault="00A125C6" w:rsidP="00A125C6">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A125C6" w:rsidRPr="00A125C6" w:rsidRDefault="00A125C6" w:rsidP="00A125C6">
            <w:pPr>
              <w:autoSpaceDE w:val="0"/>
              <w:autoSpaceDN w:val="0"/>
              <w:spacing w:after="0" w:line="240" w:lineRule="auto"/>
              <w:ind w:left="720"/>
              <w:jc w:val="both"/>
              <w:rPr>
                <w:rFonts w:ascii="Times New Roman" w:eastAsia="Times New Roman" w:hAnsi="Times New Roman" w:cs="Times New Roman"/>
                <w:b/>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Дата начала размещения:</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A125C6" w:rsidRPr="00A125C6" w:rsidRDefault="00A125C6" w:rsidP="00A125C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A125C6" w:rsidRPr="00A125C6" w:rsidRDefault="00A125C6" w:rsidP="00A125C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A125C6" w:rsidRPr="00A125C6" w:rsidRDefault="00A125C6" w:rsidP="00A125C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 xml:space="preserve">Размещение Биржевых облигаций может быть начато не ранее даты, с которой Эмитент предоставляет </w:t>
            </w:r>
            <w:r w:rsidRPr="00A125C6">
              <w:rPr>
                <w:rFonts w:ascii="Times New Roman" w:eastAsia="Times New Roman" w:hAnsi="Times New Roman" w:cs="Times New Roman"/>
                <w:sz w:val="20"/>
                <w:szCs w:val="20"/>
                <w:lang w:eastAsia="ru-RU"/>
              </w:rPr>
              <w:lastRenderedPageBreak/>
              <w:t>доступ к Проспекту ценных бумаг.</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A125C6" w:rsidRPr="00A125C6" w:rsidRDefault="00A125C6" w:rsidP="00A125C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A125C6" w:rsidRPr="00A125C6" w:rsidRDefault="00A125C6" w:rsidP="00A125C6">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numPr>
                <w:ilvl w:val="0"/>
                <w:numId w:val="24"/>
              </w:numPr>
              <w:autoSpaceDE w:val="0"/>
              <w:autoSpaceDN w:val="0"/>
              <w:spacing w:after="0" w:line="240" w:lineRule="auto"/>
              <w:rPr>
                <w:rFonts w:ascii="Times New Roman" w:eastAsia="Times New Roman" w:hAnsi="Times New Roman" w:cs="Times New Roman"/>
                <w:b/>
                <w:sz w:val="20"/>
                <w:szCs w:val="20"/>
                <w:lang w:eastAsia="ru-RU"/>
              </w:rPr>
            </w:pPr>
            <w:r w:rsidRPr="00A125C6">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9.4. «Возможность и условия досрочного погашения облигаций»</w:t>
            </w:r>
          </w:p>
          <w:p w:rsidR="00A125C6" w:rsidRPr="00A125C6" w:rsidRDefault="00A125C6" w:rsidP="00A125C6">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A125C6" w:rsidRPr="00A125C6" w:rsidRDefault="00A125C6" w:rsidP="00A125C6">
            <w:pPr>
              <w:autoSpaceDE w:val="0"/>
              <w:autoSpaceDN w:val="0"/>
              <w:spacing w:after="0" w:line="240" w:lineRule="auto"/>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roofErr w:type="gramStart"/>
            <w:r w:rsidRPr="00A125C6">
              <w:rPr>
                <w:rFonts w:ascii="Times New Roman" w:eastAsia="Times New Roman" w:hAnsi="Times New Roman" w:cs="Times New Roman"/>
                <w:sz w:val="20"/>
                <w:szCs w:val="20"/>
                <w:lang w:eastAsia="ru-RU"/>
              </w:rPr>
              <w:t xml:space="preserve">Досрочное погашение Биржевых облигаций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и/или всех облигаций Эмитента Биржевых облигаций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A125C6">
              <w:rPr>
                <w:rFonts w:ascii="Times New Roman" w:eastAsia="Times New Roman" w:hAnsi="Times New Roman" w:cs="Times New Roman"/>
                <w:sz w:val="20"/>
                <w:szCs w:val="20"/>
                <w:lang w:eastAsia="ru-RU"/>
              </w:rPr>
              <w:t>делистинга</w:t>
            </w:r>
            <w:proofErr w:type="spellEnd"/>
            <w:r w:rsidRPr="00A125C6">
              <w:rPr>
                <w:rFonts w:ascii="Times New Roman" w:eastAsia="Times New Roman" w:hAnsi="Times New Roman" w:cs="Times New Roman"/>
                <w:sz w:val="20"/>
                <w:szCs w:val="20"/>
                <w:lang w:eastAsia="ru-RU"/>
              </w:rPr>
              <w:t xml:space="preserve"> облигаций в связи с истечением срока</w:t>
            </w:r>
            <w:proofErr w:type="gramEnd"/>
            <w:r w:rsidRPr="00A125C6">
              <w:rPr>
                <w:rFonts w:ascii="Times New Roman" w:eastAsia="Times New Roman" w:hAnsi="Times New Roman" w:cs="Times New Roman"/>
                <w:sz w:val="20"/>
                <w:szCs w:val="20"/>
                <w:lang w:eastAsia="ru-RU"/>
              </w:rPr>
              <w:t xml:space="preserve"> их обращения или их погашением).</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b/>
                <w:i/>
                <w:sz w:val="20"/>
                <w:szCs w:val="20"/>
                <w:lang w:eastAsia="ru-RU"/>
              </w:rPr>
            </w:pPr>
            <w:r w:rsidRPr="00A125C6">
              <w:rPr>
                <w:rFonts w:ascii="Times New Roman" w:eastAsia="Times New Roman" w:hAnsi="Times New Roman" w:cs="Times New Roman"/>
                <w:b/>
                <w:i/>
                <w:sz w:val="20"/>
                <w:szCs w:val="20"/>
                <w:lang w:eastAsia="ru-RU"/>
              </w:rPr>
              <w:t>Досрочное погашение по требованию их владельцев:</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roofErr w:type="gramStart"/>
            <w:r w:rsidRPr="00A125C6">
              <w:rPr>
                <w:rFonts w:ascii="Times New Roman" w:eastAsia="Times New Roman" w:hAnsi="Times New Roman" w:cs="Times New Roman"/>
                <w:sz w:val="20"/>
                <w:szCs w:val="20"/>
                <w:lang w:eastAsia="ru-RU"/>
              </w:rPr>
              <w:t xml:space="preserve">Владельцы Биржевых облигаций приобретут право предъявить их к досрочному погашению в случае, если 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A125C6">
              <w:rPr>
                <w:rFonts w:ascii="Times New Roman" w:eastAsia="Times New Roman" w:hAnsi="Times New Roman" w:cs="Times New Roman"/>
                <w:sz w:val="20"/>
                <w:szCs w:val="20"/>
                <w:lang w:eastAsia="ru-RU"/>
              </w:rPr>
              <w:t>делистинга</w:t>
            </w:r>
            <w:proofErr w:type="spellEnd"/>
            <w:r w:rsidRPr="00A125C6">
              <w:rPr>
                <w:rFonts w:ascii="Times New Roman" w:eastAsia="Times New Roman" w:hAnsi="Times New Roman" w:cs="Times New Roman"/>
                <w:sz w:val="20"/>
                <w:szCs w:val="20"/>
                <w:lang w:eastAsia="ru-RU"/>
              </w:rPr>
              <w:t xml:space="preserve"> облигаций в связи с истечением срока их</w:t>
            </w:r>
            <w:proofErr w:type="gramEnd"/>
            <w:r w:rsidRPr="00A125C6">
              <w:rPr>
                <w:rFonts w:ascii="Times New Roman" w:eastAsia="Times New Roman" w:hAnsi="Times New Roman" w:cs="Times New Roman"/>
                <w:sz w:val="20"/>
                <w:szCs w:val="20"/>
                <w:lang w:eastAsia="ru-RU"/>
              </w:rPr>
              <w:t xml:space="preserve"> обращения или их погашением).</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autoSpaceDE w:val="0"/>
              <w:autoSpaceDN w:val="0"/>
              <w:spacing w:after="0" w:line="240" w:lineRule="auto"/>
              <w:jc w:val="both"/>
              <w:rPr>
                <w:rFonts w:ascii="Times New Roman" w:eastAsia="Times New Roman" w:hAnsi="Times New Roman" w:cs="Times New Roman"/>
                <w:sz w:val="20"/>
                <w:szCs w:val="20"/>
                <w:u w:val="single"/>
                <w:lang w:eastAsia="ru-RU"/>
              </w:rPr>
            </w:pPr>
            <w:r w:rsidRPr="00A125C6">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sz w:val="20"/>
                <w:szCs w:val="20"/>
                <w:lang w:eastAsia="ru-RU"/>
              </w:rPr>
              <w:t>Досрочное погашение Биржевых облигаций допускается только после их полной оплаты и завершения размещения.</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spacing w:after="0" w:line="240" w:lineRule="auto"/>
              <w:jc w:val="both"/>
              <w:rPr>
                <w:rFonts w:ascii="Times New Roman" w:eastAsia="Times New Roman" w:hAnsi="Times New Roman" w:cs="Times New Roman"/>
                <w:b/>
                <w:i/>
                <w:sz w:val="20"/>
                <w:szCs w:val="20"/>
                <w:lang w:eastAsia="ru-RU"/>
              </w:rPr>
            </w:pPr>
            <w:r w:rsidRPr="00A125C6">
              <w:rPr>
                <w:rFonts w:ascii="Times New Roman" w:eastAsia="Times New Roman" w:hAnsi="Times New Roman" w:cs="Times New Roman"/>
                <w:b/>
                <w:i/>
                <w:sz w:val="20"/>
                <w:szCs w:val="20"/>
                <w:lang w:eastAsia="ru-RU"/>
              </w:rPr>
              <w:t>Досрочное погашение по требованию их владельцев:</w:t>
            </w:r>
          </w:p>
          <w:p w:rsidR="00A125C6" w:rsidRPr="00A125C6" w:rsidRDefault="00A125C6" w:rsidP="00A125C6">
            <w:pPr>
              <w:spacing w:after="0" w:line="240" w:lineRule="auto"/>
              <w:jc w:val="both"/>
              <w:rPr>
                <w:rFonts w:ascii="Times New Roman" w:eastAsia="Times New Roman" w:hAnsi="Times New Roman" w:cs="Times New Roman"/>
                <w:sz w:val="20"/>
                <w:szCs w:val="20"/>
                <w:lang w:eastAsia="ru-RU"/>
              </w:rPr>
            </w:pPr>
          </w:p>
          <w:p w:rsidR="00A125C6" w:rsidRPr="00A125C6" w:rsidRDefault="00A125C6" w:rsidP="00A125C6">
            <w:pPr>
              <w:spacing w:after="0" w:line="240" w:lineRule="auto"/>
              <w:ind w:right="-101"/>
              <w:jc w:val="both"/>
              <w:rPr>
                <w:rFonts w:ascii="Times New Roman" w:eastAsia="Times New Roman" w:hAnsi="Times New Roman" w:cs="Times New Roman"/>
                <w:sz w:val="20"/>
                <w:szCs w:val="20"/>
                <w:lang w:eastAsia="ru-RU"/>
              </w:rPr>
            </w:pPr>
            <w:r w:rsidRPr="00A125C6">
              <w:rPr>
                <w:rFonts w:ascii="Times New Roman" w:eastAsia="Times New Roman" w:hAnsi="Times New Roman" w:cs="Times New Roman"/>
                <w:color w:val="000000"/>
                <w:sz w:val="20"/>
                <w:szCs w:val="20"/>
                <w:lang w:eastAsia="ru-RU"/>
              </w:rPr>
              <w:t xml:space="preserve">Владельцы Биржевых облигаций вправе предъявить их к досрочному погашению в случае </w:t>
            </w:r>
            <w:proofErr w:type="spellStart"/>
            <w:r w:rsidRPr="00A125C6">
              <w:rPr>
                <w:rFonts w:ascii="Times New Roman" w:eastAsia="Times New Roman" w:hAnsi="Times New Roman" w:cs="Times New Roman"/>
                <w:color w:val="000000"/>
                <w:sz w:val="20"/>
                <w:szCs w:val="20"/>
                <w:lang w:eastAsia="ru-RU"/>
              </w:rPr>
              <w:t>делистинга</w:t>
            </w:r>
            <w:proofErr w:type="spellEnd"/>
            <w:r w:rsidRPr="00A125C6">
              <w:rPr>
                <w:rFonts w:ascii="Times New Roman" w:eastAsia="Times New Roman" w:hAnsi="Times New Roman" w:cs="Times New Roman"/>
                <w:color w:val="000000"/>
                <w:sz w:val="20"/>
                <w:szCs w:val="20"/>
                <w:lang w:eastAsia="ru-RU"/>
              </w:rPr>
              <w:t xml:space="preserve"> Биржевых облигаций на всех биржах, осуществивших их допуск к организованным торгам.</w:t>
            </w:r>
          </w:p>
          <w:p w:rsidR="007525A2" w:rsidRDefault="007525A2"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D16DBE" w:rsidRPr="00A125C6" w:rsidRDefault="00D16DBE" w:rsidP="007341CA">
            <w:pPr>
              <w:autoSpaceDE w:val="0"/>
              <w:autoSpaceDN w:val="0"/>
              <w:spacing w:after="0" w:line="240" w:lineRule="auto"/>
              <w:jc w:val="both"/>
              <w:rPr>
                <w:rFonts w:ascii="Times New Roman" w:eastAsia="Times New Roman" w:hAnsi="Times New Roman" w:cs="Times New Roman"/>
                <w:sz w:val="20"/>
                <w:szCs w:val="20"/>
                <w:u w:val="single"/>
                <w:lang w:eastAsia="ru-RU"/>
              </w:rPr>
            </w:pPr>
          </w:p>
          <w:p w:rsidR="007525A2" w:rsidRPr="00A125C6" w:rsidRDefault="007525A2" w:rsidP="007341CA">
            <w:pPr>
              <w:spacing w:after="0" w:line="240" w:lineRule="auto"/>
              <w:jc w:val="both"/>
              <w:rPr>
                <w:rFonts w:ascii="Times New Roman" w:eastAsia="Times New Roman" w:hAnsi="Times New Roman" w:cs="Times New Roman"/>
                <w:sz w:val="20"/>
                <w:szCs w:val="20"/>
                <w:lang w:eastAsia="ru-RU"/>
              </w:rPr>
            </w:pPr>
          </w:p>
        </w:tc>
      </w:tr>
    </w:tbl>
    <w:p w:rsidR="007525A2" w:rsidRPr="007525A2" w:rsidRDefault="007525A2" w:rsidP="007525A2">
      <w:pPr>
        <w:autoSpaceDE w:val="0"/>
        <w:autoSpaceDN w:val="0"/>
        <w:spacing w:after="0" w:line="240" w:lineRule="auto"/>
        <w:jc w:val="both"/>
        <w:rPr>
          <w:rFonts w:ascii="Times New Roman" w:eastAsia="Times New Roman" w:hAnsi="Times New Roman" w:cs="Times New Roman"/>
          <w:sz w:val="21"/>
          <w:szCs w:val="21"/>
          <w:u w:val="single"/>
          <w:lang w:eastAsia="ru-RU"/>
        </w:rPr>
      </w:pPr>
    </w:p>
    <w:p w:rsidR="00A125C6" w:rsidRPr="007341CA" w:rsidRDefault="00A125C6" w:rsidP="00A125C6">
      <w:pPr>
        <w:widowControl w:val="0"/>
        <w:autoSpaceDE w:val="0"/>
        <w:autoSpaceDN w:val="0"/>
        <w:adjustRightInd w:val="0"/>
        <w:spacing w:after="0" w:line="240" w:lineRule="auto"/>
        <w:ind w:firstLine="720"/>
        <w:jc w:val="both"/>
        <w:rPr>
          <w:rFonts w:ascii="Times New Roman" w:eastAsia="Times New Roman" w:hAnsi="Times New Roman" w:cs="Times New Roman"/>
          <w:b/>
          <w:iCs/>
          <w:lang w:eastAsia="ru-RU"/>
        </w:rPr>
      </w:pPr>
      <w:r w:rsidRPr="007341CA">
        <w:rPr>
          <w:rFonts w:ascii="Times New Roman" w:eastAsia="Times New Roman" w:hAnsi="Times New Roman" w:cs="Times New Roman"/>
          <w:b/>
          <w:iCs/>
          <w:lang w:eastAsia="ru-RU"/>
        </w:rPr>
        <w:lastRenderedPageBreak/>
        <w:t>ИЗМЕНЕНИЯ ВНОСИМЫЕ В ПРИЛОЖЕНИЕ 1</w:t>
      </w:r>
      <w:r>
        <w:rPr>
          <w:rFonts w:ascii="Times New Roman" w:eastAsia="Times New Roman" w:hAnsi="Times New Roman" w:cs="Times New Roman"/>
          <w:b/>
          <w:iCs/>
          <w:lang w:eastAsia="ru-RU"/>
        </w:rPr>
        <w:t>3</w:t>
      </w:r>
      <w:proofErr w:type="gramStart"/>
      <w:r w:rsidRPr="007341CA">
        <w:rPr>
          <w:rFonts w:ascii="Times New Roman" w:eastAsia="Times New Roman" w:hAnsi="Times New Roman" w:cs="Times New Roman"/>
          <w:b/>
          <w:iCs/>
          <w:lang w:eastAsia="ru-RU"/>
        </w:rPr>
        <w:t xml:space="preserve"> К</w:t>
      </w:r>
      <w:proofErr w:type="gramEnd"/>
      <w:r w:rsidRPr="007341CA">
        <w:rPr>
          <w:rFonts w:ascii="Times New Roman" w:eastAsia="Times New Roman" w:hAnsi="Times New Roman" w:cs="Times New Roman"/>
          <w:b/>
          <w:iCs/>
          <w:lang w:eastAsia="ru-RU"/>
        </w:rPr>
        <w:t xml:space="preserve"> ПРОСПЕКТУ ЦЕННЫХ БУМАГ «ОБРАЗЕЦ СЕРТИФИКАТА БИРЖЕВЫХ ОБЛИГАЦИЙ СЕРИИ БО-0</w:t>
      </w:r>
      <w:r>
        <w:rPr>
          <w:rFonts w:ascii="Times New Roman" w:eastAsia="Times New Roman" w:hAnsi="Times New Roman" w:cs="Times New Roman"/>
          <w:b/>
          <w:iCs/>
          <w:lang w:eastAsia="ru-RU"/>
        </w:rPr>
        <w:t>7</w:t>
      </w:r>
      <w:r w:rsidRPr="007341CA">
        <w:rPr>
          <w:rFonts w:ascii="Times New Roman" w:eastAsia="Times New Roman" w:hAnsi="Times New Roman" w:cs="Times New Roman"/>
          <w:b/>
          <w:iCs/>
          <w:lang w:eastAsia="ru-RU"/>
        </w:rPr>
        <w:t>»</w:t>
      </w:r>
    </w:p>
    <w:p w:rsidR="00A125C6" w:rsidRDefault="00A125C6" w:rsidP="007525A2">
      <w:pPr>
        <w:autoSpaceDE w:val="0"/>
        <w:autoSpaceDN w:val="0"/>
        <w:spacing w:after="0" w:line="240" w:lineRule="auto"/>
        <w:jc w:val="both"/>
        <w:rPr>
          <w:rFonts w:ascii="Times New Roman" w:eastAsia="Times New Roman" w:hAnsi="Times New Roman" w:cs="Times New Roman"/>
          <w:sz w:val="21"/>
          <w:szCs w:val="21"/>
          <w:u w:val="single"/>
          <w:lang w:eastAsia="ru-RU"/>
        </w:rPr>
      </w:pPr>
    </w:p>
    <w:p w:rsidR="003F7B3E" w:rsidRPr="003F7B3E" w:rsidRDefault="00A125C6" w:rsidP="003F7B3E">
      <w:pPr>
        <w:numPr>
          <w:ilvl w:val="0"/>
          <w:numId w:val="25"/>
        </w:numPr>
        <w:autoSpaceDE w:val="0"/>
        <w:autoSpaceDN w:val="0"/>
        <w:spacing w:after="0" w:line="240" w:lineRule="auto"/>
        <w:ind w:left="284" w:hanging="284"/>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sz w:val="20"/>
          <w:szCs w:val="20"/>
          <w:lang w:eastAsia="ru-RU"/>
        </w:rPr>
        <w:tab/>
      </w:r>
      <w:r w:rsidR="003F7B3E" w:rsidRPr="003F7B3E">
        <w:rPr>
          <w:rFonts w:ascii="Times New Roman" w:eastAsia="Times New Roman" w:hAnsi="Times New Roman" w:cs="Times New Roman"/>
          <w:b/>
          <w:sz w:val="20"/>
          <w:szCs w:val="20"/>
          <w:lang w:eastAsia="ru-RU"/>
        </w:rPr>
        <w:t xml:space="preserve">Пункт 7 «Права владельца каждой ценной бумаги выпуска» </w:t>
      </w:r>
    </w:p>
    <w:p w:rsidR="003F7B3E" w:rsidRPr="003F7B3E" w:rsidRDefault="003F7B3E" w:rsidP="003F7B3E">
      <w:pPr>
        <w:autoSpaceDE w:val="0"/>
        <w:autoSpaceDN w:val="0"/>
        <w:spacing w:after="0" w:line="240" w:lineRule="auto"/>
        <w:ind w:left="720"/>
        <w:rPr>
          <w:rFonts w:ascii="Times New Roman" w:eastAsia="Times New Roman" w:hAnsi="Times New Roman" w:cs="Times New Roman"/>
          <w:b/>
          <w:sz w:val="20"/>
          <w:szCs w:val="20"/>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Владелец Биржевой облигации имеет право свободно продавать и иным образом отчуждать Биржевые облигации.</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ind w:left="720"/>
        <w:rPr>
          <w:rFonts w:ascii="Times New Roman" w:eastAsia="Times New Roman" w:hAnsi="Times New Roman" w:cs="Times New Roman"/>
          <w:b/>
          <w:sz w:val="20"/>
          <w:szCs w:val="20"/>
          <w:lang w:eastAsia="ru-RU"/>
        </w:rPr>
      </w:pPr>
    </w:p>
    <w:p w:rsidR="003F7B3E" w:rsidRPr="003F7B3E" w:rsidRDefault="003F7B3E" w:rsidP="003F7B3E">
      <w:pPr>
        <w:numPr>
          <w:ilvl w:val="0"/>
          <w:numId w:val="25"/>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8. «Условия и порядок размещения ценных бумаг выпуска» подпункт 8.2. «Срок размещения ценных бумаг»</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spacing w:after="0" w:line="240" w:lineRule="auto"/>
        <w:ind w:left="720"/>
        <w:jc w:val="both"/>
        <w:rPr>
          <w:rFonts w:ascii="Times New Roman" w:eastAsia="Times New Roman" w:hAnsi="Times New Roman" w:cs="Times New Roman"/>
          <w:b/>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3F7B3E" w:rsidRPr="003F7B3E"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Размещение Биржевых облигаций может быть начато не ранее даты, с которой Эмитент предоставляет доступ к Проспекту ценных бумаг.</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3F7B3E" w:rsidRPr="003F7B3E"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3F7B3E" w:rsidRPr="003F7B3E"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numPr>
          <w:ilvl w:val="0"/>
          <w:numId w:val="25"/>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9.2. «Порядок и условия погашения облигаций, включая срок погашения»</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Биржевые облигации в дату, наступающую на 1092 (Одна тысяча девяносто второй)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 (далее - Дата погашения).</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Биржевые облигации в дату, наступающую на </w:t>
      </w:r>
      <w:r w:rsidR="00D16DBE">
        <w:rPr>
          <w:rFonts w:ascii="Times New Roman" w:eastAsia="Times New Roman" w:hAnsi="Times New Roman" w:cs="Times New Roman"/>
          <w:sz w:val="20"/>
          <w:szCs w:val="20"/>
          <w:lang w:eastAsia="ru-RU"/>
        </w:rPr>
        <w:t>1820</w:t>
      </w:r>
      <w:r w:rsidRPr="003F7B3E">
        <w:rPr>
          <w:rFonts w:ascii="Times New Roman" w:eastAsia="Times New Roman" w:hAnsi="Times New Roman" w:cs="Times New Roman"/>
          <w:sz w:val="20"/>
          <w:szCs w:val="20"/>
          <w:lang w:eastAsia="ru-RU"/>
        </w:rPr>
        <w:t xml:space="preserve"> (</w:t>
      </w:r>
      <w:r w:rsidR="00D16DBE">
        <w:rPr>
          <w:rFonts w:ascii="Times New Roman" w:eastAsia="Times New Roman" w:hAnsi="Times New Roman" w:cs="Times New Roman"/>
          <w:sz w:val="20"/>
          <w:szCs w:val="20"/>
          <w:lang w:eastAsia="ru-RU"/>
        </w:rPr>
        <w:t>Одна тысяча восемьсот двадцатый</w:t>
      </w:r>
      <w:r w:rsidRPr="003F7B3E">
        <w:rPr>
          <w:rFonts w:ascii="Times New Roman" w:eastAsia="Times New Roman" w:hAnsi="Times New Roman" w:cs="Times New Roman"/>
          <w:sz w:val="20"/>
          <w:szCs w:val="20"/>
          <w:lang w:eastAsia="ru-RU"/>
        </w:rPr>
        <w:t xml:space="preserve">)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 (далее - Дата погашения).</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numPr>
          <w:ilvl w:val="0"/>
          <w:numId w:val="25"/>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9.3. « Порядок определения дохода, выплачиваемого по каждой облигации»</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Доходом по Биржевым облигациям является сумма купонных доходов, начисляемых за каждый купонный период. Биржевые облигации имеют шесть купонных периодов. Длительность каждого из купонных периодов устанавливается равной 182 (Ста восьмидесяти двум) дням. </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Купонный доход по шестому купону выплачивается одновременно с погашением Биржевых облигаций в 1092-й (Одна тысяча девяносто второй)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Размер купонного дохода по Биржевым облигациям устанавливается в виде процента от непогашенной части номинальной стоимости.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3F7B3E">
        <w:rPr>
          <w:rFonts w:ascii="Times New Roman" w:eastAsia="Times New Roman" w:hAnsi="Times New Roman" w:cs="Times New Roman"/>
          <w:sz w:val="20"/>
          <w:szCs w:val="20"/>
          <w:lang w:eastAsia="ru-RU"/>
        </w:rPr>
        <w:t xml:space="preserve">  </w:t>
      </w:r>
      <w:proofErr w:type="gramStart"/>
      <w:r w:rsidRPr="003F7B3E">
        <w:rPr>
          <w:rFonts w:ascii="Times New Roman" w:eastAsia="Times New Roman" w:hAnsi="Times New Roman" w:cs="Times New Roman"/>
          <w:sz w:val="20"/>
          <w:szCs w:val="20"/>
          <w:lang w:eastAsia="ru-RU"/>
        </w:rPr>
        <w:t>Решения о выпуске ценных бумаг).</w:t>
      </w:r>
      <w:proofErr w:type="gramEnd"/>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Порядок определения накопленного купонного дохода по Биржевым облигациям: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proofErr w:type="spellStart"/>
      <w:r w:rsidRPr="003F7B3E">
        <w:rPr>
          <w:rFonts w:ascii="Times New Roman" w:eastAsia="Times New Roman" w:hAnsi="Times New Roman" w:cs="Times New Roman"/>
          <w:b/>
          <w:sz w:val="20"/>
          <w:szCs w:val="20"/>
          <w:lang w:eastAsia="ru-RU"/>
        </w:rPr>
        <w:t>НКД</w:t>
      </w:r>
      <w:proofErr w:type="gramStart"/>
      <w:r w:rsidRPr="003F7B3E">
        <w:rPr>
          <w:rFonts w:ascii="Times New Roman" w:eastAsia="Times New Roman" w:hAnsi="Times New Roman" w:cs="Times New Roman"/>
          <w:b/>
          <w:sz w:val="20"/>
          <w:szCs w:val="20"/>
          <w:lang w:eastAsia="ru-RU"/>
        </w:rPr>
        <w:t>j</w:t>
      </w:r>
      <w:proofErr w:type="spellEnd"/>
      <w:proofErr w:type="gramEnd"/>
      <w:r w:rsidRPr="003F7B3E">
        <w:rPr>
          <w:rFonts w:ascii="Times New Roman" w:eastAsia="Times New Roman" w:hAnsi="Times New Roman" w:cs="Times New Roman"/>
          <w:b/>
          <w:sz w:val="20"/>
          <w:szCs w:val="20"/>
          <w:lang w:eastAsia="ru-RU"/>
        </w:rPr>
        <w:t xml:space="preserve"> = </w:t>
      </w: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b/>
          <w:sz w:val="20"/>
          <w:szCs w:val="20"/>
          <w:lang w:eastAsia="ru-RU"/>
        </w:rPr>
        <w:t>*</w:t>
      </w: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b/>
          <w:sz w:val="20"/>
          <w:szCs w:val="20"/>
          <w:lang w:eastAsia="ru-RU"/>
        </w:rPr>
        <w:t>*(T(j) - T(j -1)) / (365 * 100%),</w:t>
      </w: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где,</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j</w:t>
      </w:r>
      <w:r w:rsidRPr="003F7B3E">
        <w:rPr>
          <w:rFonts w:ascii="Times New Roman" w:eastAsia="Times New Roman" w:hAnsi="Times New Roman" w:cs="Times New Roman"/>
          <w:sz w:val="20"/>
          <w:szCs w:val="20"/>
          <w:lang w:eastAsia="ru-RU"/>
        </w:rPr>
        <w:t xml:space="preserve"> - порядковый номер купонного периода, j = 1-6;</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Н</w:t>
      </w:r>
      <w:proofErr w:type="gramStart"/>
      <w:r w:rsidRPr="003F7B3E">
        <w:rPr>
          <w:rFonts w:ascii="Times New Roman" w:eastAsia="Times New Roman" w:hAnsi="Times New Roman" w:cs="Times New Roman"/>
          <w:b/>
          <w:sz w:val="20"/>
          <w:szCs w:val="20"/>
          <w:lang w:eastAsia="ru-RU"/>
        </w:rPr>
        <w:t>K</w:t>
      </w:r>
      <w:proofErr w:type="gramEnd"/>
      <w:r w:rsidRPr="003F7B3E">
        <w:rPr>
          <w:rFonts w:ascii="Times New Roman" w:eastAsia="Times New Roman" w:hAnsi="Times New Roman" w:cs="Times New Roman"/>
          <w:b/>
          <w:sz w:val="20"/>
          <w:szCs w:val="20"/>
          <w:lang w:eastAsia="ru-RU"/>
        </w:rPr>
        <w:t>Дj</w:t>
      </w:r>
      <w:proofErr w:type="spellEnd"/>
      <w:r w:rsidRPr="003F7B3E">
        <w:rPr>
          <w:rFonts w:ascii="Times New Roman" w:eastAsia="Times New Roman" w:hAnsi="Times New Roman" w:cs="Times New Roman"/>
          <w:sz w:val="20"/>
          <w:szCs w:val="20"/>
          <w:lang w:eastAsia="ru-RU"/>
        </w:rPr>
        <w:t xml:space="preserve"> - размер купонного дохода по каждой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sz w:val="20"/>
          <w:szCs w:val="20"/>
          <w:lang w:eastAsia="ru-RU"/>
        </w:rPr>
        <w:t xml:space="preserve"> – непогашенная часть номинальной стоимости одной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sz w:val="20"/>
          <w:szCs w:val="20"/>
          <w:lang w:eastAsia="ru-RU"/>
        </w:rPr>
        <w:t xml:space="preserve"> - размер процентной ставки j-того купона, в процентах годовых;</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T(j -1)</w:t>
      </w:r>
      <w:r w:rsidRPr="003F7B3E">
        <w:rPr>
          <w:rFonts w:ascii="Times New Roman" w:eastAsia="Times New Roman" w:hAnsi="Times New Roman" w:cs="Times New Roman"/>
          <w:sz w:val="20"/>
          <w:szCs w:val="20"/>
          <w:lang w:eastAsia="ru-RU"/>
        </w:rPr>
        <w:t xml:space="preserve"> - дата начала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T(j)</w:t>
      </w:r>
      <w:r w:rsidRPr="003F7B3E">
        <w:rPr>
          <w:rFonts w:ascii="Times New Roman" w:eastAsia="Times New Roman" w:hAnsi="Times New Roman" w:cs="Times New Roman"/>
          <w:sz w:val="20"/>
          <w:szCs w:val="20"/>
          <w:lang w:eastAsia="ru-RU"/>
        </w:rPr>
        <w:t xml:space="preserve"> - дата окончания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3F7B3E">
        <w:rPr>
          <w:rFonts w:ascii="Times New Roman" w:eastAsia="Times New Roman" w:hAnsi="Times New Roman" w:cs="Times New Roman"/>
          <w:sz w:val="20"/>
          <w:szCs w:val="20"/>
          <w:lang w:eastAsia="ru-RU"/>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3F7B3E">
        <w:rPr>
          <w:rFonts w:ascii="Times New Roman" w:eastAsia="Times New Roman" w:hAnsi="Times New Roman" w:cs="Times New Roman"/>
          <w:sz w:val="20"/>
          <w:szCs w:val="20"/>
          <w:lang w:eastAsia="ru-RU"/>
        </w:rPr>
        <w:t>за</w:t>
      </w:r>
      <w:proofErr w:type="gramEnd"/>
      <w:r w:rsidRPr="003F7B3E">
        <w:rPr>
          <w:rFonts w:ascii="Times New Roman" w:eastAsia="Times New Roman" w:hAnsi="Times New Roman" w:cs="Times New Roman"/>
          <w:sz w:val="20"/>
          <w:szCs w:val="20"/>
          <w:lang w:eastAsia="ru-RU"/>
        </w:rPr>
        <w:t xml:space="preserve"> округляемой цифра равна от 0 до 4, и изменяется, увеличиваясь на единицу, если первая за округляемой цифра равна 5 - 9).</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Доходом по Биржевым облигациям является сумма купонных доходов, начисляемых за каждый купонный период. Биржевые облигации имеют </w:t>
      </w:r>
      <w:r w:rsidR="00D16DBE">
        <w:rPr>
          <w:rFonts w:ascii="Times New Roman" w:eastAsia="Times New Roman" w:hAnsi="Times New Roman" w:cs="Times New Roman"/>
          <w:sz w:val="20"/>
          <w:szCs w:val="20"/>
          <w:lang w:eastAsia="ru-RU"/>
        </w:rPr>
        <w:t>десять</w:t>
      </w:r>
      <w:r w:rsidRPr="003F7B3E">
        <w:rPr>
          <w:rFonts w:ascii="Times New Roman" w:eastAsia="Times New Roman" w:hAnsi="Times New Roman" w:cs="Times New Roman"/>
          <w:sz w:val="20"/>
          <w:szCs w:val="20"/>
          <w:lang w:eastAsia="ru-RU"/>
        </w:rPr>
        <w:t xml:space="preserve"> купонных периодов. Длительность каждого из купонных периодов устанавливается равной 182 (Ста восьмидесяти двум) дням. </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Купонный доход по </w:t>
      </w:r>
      <w:r w:rsidR="00D16DBE">
        <w:rPr>
          <w:rFonts w:ascii="Times New Roman" w:eastAsia="Times New Roman" w:hAnsi="Times New Roman" w:cs="Times New Roman"/>
          <w:sz w:val="20"/>
          <w:szCs w:val="20"/>
          <w:lang w:eastAsia="ru-RU"/>
        </w:rPr>
        <w:t>десятому</w:t>
      </w:r>
      <w:r w:rsidRPr="003F7B3E">
        <w:rPr>
          <w:rFonts w:ascii="Times New Roman" w:eastAsia="Times New Roman" w:hAnsi="Times New Roman" w:cs="Times New Roman"/>
          <w:sz w:val="20"/>
          <w:szCs w:val="20"/>
          <w:lang w:eastAsia="ru-RU"/>
        </w:rPr>
        <w:t xml:space="preserve"> купону выплачивается одновременно с погашением Биржевых облигаций в </w:t>
      </w:r>
      <w:r w:rsidR="00D16DBE">
        <w:rPr>
          <w:rFonts w:ascii="Times New Roman" w:eastAsia="Times New Roman" w:hAnsi="Times New Roman" w:cs="Times New Roman"/>
          <w:sz w:val="20"/>
          <w:szCs w:val="20"/>
          <w:lang w:eastAsia="ru-RU"/>
        </w:rPr>
        <w:t>1820</w:t>
      </w:r>
      <w:r w:rsidRPr="003F7B3E">
        <w:rPr>
          <w:rFonts w:ascii="Times New Roman" w:eastAsia="Times New Roman" w:hAnsi="Times New Roman" w:cs="Times New Roman"/>
          <w:sz w:val="20"/>
          <w:szCs w:val="20"/>
          <w:lang w:eastAsia="ru-RU"/>
        </w:rPr>
        <w:t>-й (</w:t>
      </w:r>
      <w:r w:rsidR="00D16DBE">
        <w:rPr>
          <w:rFonts w:ascii="Times New Roman" w:eastAsia="Times New Roman" w:hAnsi="Times New Roman" w:cs="Times New Roman"/>
          <w:sz w:val="20"/>
          <w:szCs w:val="20"/>
          <w:lang w:eastAsia="ru-RU"/>
        </w:rPr>
        <w:t>Одна тысяча восемьсот двадцатый</w:t>
      </w:r>
      <w:r w:rsidRPr="003F7B3E">
        <w:rPr>
          <w:rFonts w:ascii="Times New Roman" w:eastAsia="Times New Roman" w:hAnsi="Times New Roman" w:cs="Times New Roman"/>
          <w:sz w:val="20"/>
          <w:szCs w:val="20"/>
          <w:lang w:eastAsia="ru-RU"/>
        </w:rPr>
        <w:t xml:space="preserve">)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Размер купонного дохода по Биржевым облигациям устанавливается в виде процента от непогашенной части номинальной стоимости.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3F7B3E">
        <w:rPr>
          <w:rFonts w:ascii="Times New Roman" w:eastAsia="Times New Roman" w:hAnsi="Times New Roman" w:cs="Times New Roman"/>
          <w:sz w:val="20"/>
          <w:szCs w:val="20"/>
          <w:lang w:eastAsia="ru-RU"/>
        </w:rPr>
        <w:t xml:space="preserve">  </w:t>
      </w:r>
      <w:proofErr w:type="gramStart"/>
      <w:r w:rsidRPr="003F7B3E">
        <w:rPr>
          <w:rFonts w:ascii="Times New Roman" w:eastAsia="Times New Roman" w:hAnsi="Times New Roman" w:cs="Times New Roman"/>
          <w:sz w:val="20"/>
          <w:szCs w:val="20"/>
          <w:lang w:eastAsia="ru-RU"/>
        </w:rPr>
        <w:t>Решения о выпуске ценных бумаг).</w:t>
      </w:r>
      <w:proofErr w:type="gramEnd"/>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Порядок определения накопленного купонного дохода по Биржевым облигациям: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proofErr w:type="spellStart"/>
      <w:r w:rsidRPr="003F7B3E">
        <w:rPr>
          <w:rFonts w:ascii="Times New Roman" w:eastAsia="Times New Roman" w:hAnsi="Times New Roman" w:cs="Times New Roman"/>
          <w:b/>
          <w:sz w:val="20"/>
          <w:szCs w:val="20"/>
          <w:lang w:eastAsia="ru-RU"/>
        </w:rPr>
        <w:t>НКД</w:t>
      </w:r>
      <w:proofErr w:type="gramStart"/>
      <w:r w:rsidRPr="003F7B3E">
        <w:rPr>
          <w:rFonts w:ascii="Times New Roman" w:eastAsia="Times New Roman" w:hAnsi="Times New Roman" w:cs="Times New Roman"/>
          <w:b/>
          <w:sz w:val="20"/>
          <w:szCs w:val="20"/>
          <w:lang w:eastAsia="ru-RU"/>
        </w:rPr>
        <w:t>j</w:t>
      </w:r>
      <w:proofErr w:type="spellEnd"/>
      <w:proofErr w:type="gramEnd"/>
      <w:r w:rsidRPr="003F7B3E">
        <w:rPr>
          <w:rFonts w:ascii="Times New Roman" w:eastAsia="Times New Roman" w:hAnsi="Times New Roman" w:cs="Times New Roman"/>
          <w:b/>
          <w:sz w:val="20"/>
          <w:szCs w:val="20"/>
          <w:lang w:eastAsia="ru-RU"/>
        </w:rPr>
        <w:t xml:space="preserve"> = </w:t>
      </w: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b/>
          <w:sz w:val="20"/>
          <w:szCs w:val="20"/>
          <w:lang w:eastAsia="ru-RU"/>
        </w:rPr>
        <w:t>*</w:t>
      </w: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b/>
          <w:sz w:val="20"/>
          <w:szCs w:val="20"/>
          <w:lang w:eastAsia="ru-RU"/>
        </w:rPr>
        <w:t>*(T(j) - T(j -1)) / (365 * 100%),</w:t>
      </w: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где,</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j</w:t>
      </w:r>
      <w:r w:rsidRPr="003F7B3E">
        <w:rPr>
          <w:rFonts w:ascii="Times New Roman" w:eastAsia="Times New Roman" w:hAnsi="Times New Roman" w:cs="Times New Roman"/>
          <w:sz w:val="20"/>
          <w:szCs w:val="20"/>
          <w:lang w:eastAsia="ru-RU"/>
        </w:rPr>
        <w:t xml:space="preserve"> - порядковый номер купонного периода, j = 1-</w:t>
      </w:r>
      <w:r w:rsidR="00D16DBE">
        <w:rPr>
          <w:rFonts w:ascii="Times New Roman" w:eastAsia="Times New Roman" w:hAnsi="Times New Roman" w:cs="Times New Roman"/>
          <w:sz w:val="20"/>
          <w:szCs w:val="20"/>
          <w:lang w:eastAsia="ru-RU"/>
        </w:rPr>
        <w:t>1</w:t>
      </w:r>
      <w:r w:rsidRPr="003F7B3E">
        <w:rPr>
          <w:rFonts w:ascii="Times New Roman" w:eastAsia="Times New Roman" w:hAnsi="Times New Roman" w:cs="Times New Roman"/>
          <w:sz w:val="20"/>
          <w:szCs w:val="20"/>
          <w:lang w:eastAsia="ru-RU"/>
        </w:rPr>
        <w:t>0;</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Н</w:t>
      </w:r>
      <w:proofErr w:type="gramStart"/>
      <w:r w:rsidRPr="003F7B3E">
        <w:rPr>
          <w:rFonts w:ascii="Times New Roman" w:eastAsia="Times New Roman" w:hAnsi="Times New Roman" w:cs="Times New Roman"/>
          <w:b/>
          <w:sz w:val="20"/>
          <w:szCs w:val="20"/>
          <w:lang w:eastAsia="ru-RU"/>
        </w:rPr>
        <w:t>K</w:t>
      </w:r>
      <w:proofErr w:type="gramEnd"/>
      <w:r w:rsidRPr="003F7B3E">
        <w:rPr>
          <w:rFonts w:ascii="Times New Roman" w:eastAsia="Times New Roman" w:hAnsi="Times New Roman" w:cs="Times New Roman"/>
          <w:b/>
          <w:sz w:val="20"/>
          <w:szCs w:val="20"/>
          <w:lang w:eastAsia="ru-RU"/>
        </w:rPr>
        <w:t>Дj</w:t>
      </w:r>
      <w:proofErr w:type="spellEnd"/>
      <w:r w:rsidRPr="003F7B3E">
        <w:rPr>
          <w:rFonts w:ascii="Times New Roman" w:eastAsia="Times New Roman" w:hAnsi="Times New Roman" w:cs="Times New Roman"/>
          <w:sz w:val="20"/>
          <w:szCs w:val="20"/>
          <w:lang w:eastAsia="ru-RU"/>
        </w:rPr>
        <w:t xml:space="preserve"> - размер купонного дохода по каждой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sz w:val="20"/>
          <w:szCs w:val="20"/>
          <w:lang w:eastAsia="ru-RU"/>
        </w:rPr>
        <w:t xml:space="preserve"> – непогашенная часть номинальной стоимости одной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sz w:val="20"/>
          <w:szCs w:val="20"/>
          <w:lang w:eastAsia="ru-RU"/>
        </w:rPr>
        <w:t xml:space="preserve"> - размер процентной ставки j-того купона, в процентах годовых;</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T(j -1)</w:t>
      </w:r>
      <w:r w:rsidRPr="003F7B3E">
        <w:rPr>
          <w:rFonts w:ascii="Times New Roman" w:eastAsia="Times New Roman" w:hAnsi="Times New Roman" w:cs="Times New Roman"/>
          <w:sz w:val="20"/>
          <w:szCs w:val="20"/>
          <w:lang w:eastAsia="ru-RU"/>
        </w:rPr>
        <w:t xml:space="preserve"> - дата начала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T(j)</w:t>
      </w:r>
      <w:r w:rsidRPr="003F7B3E">
        <w:rPr>
          <w:rFonts w:ascii="Times New Roman" w:eastAsia="Times New Roman" w:hAnsi="Times New Roman" w:cs="Times New Roman"/>
          <w:sz w:val="20"/>
          <w:szCs w:val="20"/>
          <w:lang w:eastAsia="ru-RU"/>
        </w:rPr>
        <w:t xml:space="preserve"> - дата окончания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lastRenderedPageBreak/>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3F7B3E">
        <w:rPr>
          <w:rFonts w:ascii="Times New Roman" w:eastAsia="Times New Roman" w:hAnsi="Times New Roman" w:cs="Times New Roman"/>
          <w:sz w:val="20"/>
          <w:szCs w:val="20"/>
          <w:lang w:eastAsia="ru-RU"/>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3F7B3E">
        <w:rPr>
          <w:rFonts w:ascii="Times New Roman" w:eastAsia="Times New Roman" w:hAnsi="Times New Roman" w:cs="Times New Roman"/>
          <w:sz w:val="20"/>
          <w:szCs w:val="20"/>
          <w:lang w:eastAsia="ru-RU"/>
        </w:rPr>
        <w:t>за</w:t>
      </w:r>
      <w:proofErr w:type="gramEnd"/>
      <w:r w:rsidRPr="003F7B3E">
        <w:rPr>
          <w:rFonts w:ascii="Times New Roman" w:eastAsia="Times New Roman" w:hAnsi="Times New Roman" w:cs="Times New Roman"/>
          <w:sz w:val="20"/>
          <w:szCs w:val="20"/>
          <w:lang w:eastAsia="ru-RU"/>
        </w:rPr>
        <w:t xml:space="preserve"> округляемой цифра равна от 0 до 4, и изменяется, увеличиваясь на единицу, если первая за округляемой цифра равна 5 - 9).</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numPr>
          <w:ilvl w:val="0"/>
          <w:numId w:val="25"/>
        </w:numPr>
        <w:autoSpaceDE w:val="0"/>
        <w:autoSpaceDN w:val="0"/>
        <w:spacing w:after="0" w:line="240" w:lineRule="auto"/>
        <w:ind w:left="284" w:hanging="284"/>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9.4. «Возможность и условия досрочного погашения облигаций»</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spacing w:after="0" w:line="240" w:lineRule="auto"/>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 xml:space="preserve">Досрочное погашение Биржевых облигаций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и/или всех облигаций Эмитента Биржевых облигаций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3F7B3E">
        <w:rPr>
          <w:rFonts w:ascii="Times New Roman" w:eastAsia="Times New Roman" w:hAnsi="Times New Roman" w:cs="Times New Roman"/>
          <w:sz w:val="20"/>
          <w:szCs w:val="20"/>
          <w:lang w:eastAsia="ru-RU"/>
        </w:rPr>
        <w:t>делистинга</w:t>
      </w:r>
      <w:proofErr w:type="spellEnd"/>
      <w:r w:rsidRPr="003F7B3E">
        <w:rPr>
          <w:rFonts w:ascii="Times New Roman" w:eastAsia="Times New Roman" w:hAnsi="Times New Roman" w:cs="Times New Roman"/>
          <w:sz w:val="20"/>
          <w:szCs w:val="20"/>
          <w:lang w:eastAsia="ru-RU"/>
        </w:rPr>
        <w:t xml:space="preserve"> облигаций в связи с истечением срока</w:t>
      </w:r>
      <w:proofErr w:type="gramEnd"/>
      <w:r w:rsidRPr="003F7B3E">
        <w:rPr>
          <w:rFonts w:ascii="Times New Roman" w:eastAsia="Times New Roman" w:hAnsi="Times New Roman" w:cs="Times New Roman"/>
          <w:sz w:val="20"/>
          <w:szCs w:val="20"/>
          <w:lang w:eastAsia="ru-RU"/>
        </w:rPr>
        <w:t xml:space="preserve"> их обращения или их погашением).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i/>
          <w:sz w:val="20"/>
          <w:szCs w:val="20"/>
          <w:lang w:eastAsia="ru-RU"/>
        </w:rPr>
      </w:pPr>
      <w:r w:rsidRPr="003F7B3E">
        <w:rPr>
          <w:rFonts w:ascii="Times New Roman" w:eastAsia="Times New Roman" w:hAnsi="Times New Roman" w:cs="Times New Roman"/>
          <w:b/>
          <w:i/>
          <w:sz w:val="20"/>
          <w:szCs w:val="20"/>
          <w:lang w:eastAsia="ru-RU"/>
        </w:rPr>
        <w:t>Досрочное погашение по требованию их владельцев:</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 xml:space="preserve">Владельцы Биржевых облигаций приобретут право предъявить их к досрочному погашению в случае, если 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3F7B3E">
        <w:rPr>
          <w:rFonts w:ascii="Times New Roman" w:eastAsia="Times New Roman" w:hAnsi="Times New Roman" w:cs="Times New Roman"/>
          <w:sz w:val="20"/>
          <w:szCs w:val="20"/>
          <w:lang w:eastAsia="ru-RU"/>
        </w:rPr>
        <w:t>делистинга</w:t>
      </w:r>
      <w:proofErr w:type="spellEnd"/>
      <w:r w:rsidRPr="003F7B3E">
        <w:rPr>
          <w:rFonts w:ascii="Times New Roman" w:eastAsia="Times New Roman" w:hAnsi="Times New Roman" w:cs="Times New Roman"/>
          <w:sz w:val="20"/>
          <w:szCs w:val="20"/>
          <w:lang w:eastAsia="ru-RU"/>
        </w:rPr>
        <w:t xml:space="preserve"> облигаций в связи с истечением срока их</w:t>
      </w:r>
      <w:proofErr w:type="gramEnd"/>
      <w:r w:rsidRPr="003F7B3E">
        <w:rPr>
          <w:rFonts w:ascii="Times New Roman" w:eastAsia="Times New Roman" w:hAnsi="Times New Roman" w:cs="Times New Roman"/>
          <w:sz w:val="20"/>
          <w:szCs w:val="20"/>
          <w:lang w:eastAsia="ru-RU"/>
        </w:rPr>
        <w:t xml:space="preserve"> обращения или их погашением).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Досрочное погашение Биржевых облигаций допускается только после их полной оплаты и завершения размещения.</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i/>
          <w:sz w:val="20"/>
          <w:szCs w:val="20"/>
          <w:lang w:eastAsia="ru-RU"/>
        </w:rPr>
      </w:pPr>
      <w:r w:rsidRPr="003F7B3E">
        <w:rPr>
          <w:rFonts w:ascii="Times New Roman" w:eastAsia="Times New Roman" w:hAnsi="Times New Roman" w:cs="Times New Roman"/>
          <w:b/>
          <w:i/>
          <w:sz w:val="20"/>
          <w:szCs w:val="20"/>
          <w:lang w:eastAsia="ru-RU"/>
        </w:rPr>
        <w:t>Досрочное погашение по требованию их владельцев:</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ind w:right="-101"/>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color w:val="000000"/>
          <w:sz w:val="20"/>
          <w:szCs w:val="20"/>
          <w:lang w:eastAsia="ru-RU"/>
        </w:rPr>
        <w:t xml:space="preserve">Владельцы Биржевых облигаций вправе предъявить их к досрочному погашению в случае </w:t>
      </w:r>
      <w:proofErr w:type="spellStart"/>
      <w:r w:rsidRPr="003F7B3E">
        <w:rPr>
          <w:rFonts w:ascii="Times New Roman" w:eastAsia="Times New Roman" w:hAnsi="Times New Roman" w:cs="Times New Roman"/>
          <w:color w:val="000000"/>
          <w:sz w:val="20"/>
          <w:szCs w:val="20"/>
          <w:lang w:eastAsia="ru-RU"/>
        </w:rPr>
        <w:t>делистинга</w:t>
      </w:r>
      <w:proofErr w:type="spellEnd"/>
      <w:r w:rsidRPr="003F7B3E">
        <w:rPr>
          <w:rFonts w:ascii="Times New Roman" w:eastAsia="Times New Roman" w:hAnsi="Times New Roman" w:cs="Times New Roman"/>
          <w:color w:val="000000"/>
          <w:sz w:val="20"/>
          <w:szCs w:val="20"/>
          <w:lang w:eastAsia="ru-RU"/>
        </w:rPr>
        <w:t xml:space="preserve"> Биржевых облигаций на всех биржах, осуществивших их допуск к организованным торгам.</w:t>
      </w:r>
    </w:p>
    <w:p w:rsidR="003F7B3E" w:rsidRPr="003F7B3E" w:rsidRDefault="003F7B3E" w:rsidP="003F7B3E">
      <w:pPr>
        <w:autoSpaceDE w:val="0"/>
        <w:autoSpaceDN w:val="0"/>
        <w:spacing w:after="0" w:line="240" w:lineRule="auto"/>
        <w:ind w:firstLine="720"/>
        <w:rPr>
          <w:rFonts w:ascii="Times New Roman" w:eastAsia="Times New Roman" w:hAnsi="Times New Roman" w:cs="Times New Roman"/>
          <w:sz w:val="21"/>
          <w:szCs w:val="21"/>
          <w:lang w:eastAsia="ru-RU"/>
        </w:rPr>
      </w:pPr>
    </w:p>
    <w:p w:rsidR="007525A2" w:rsidRDefault="007525A2"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Pr="007341CA" w:rsidRDefault="003F7B3E" w:rsidP="003F7B3E">
      <w:pPr>
        <w:widowControl w:val="0"/>
        <w:autoSpaceDE w:val="0"/>
        <w:autoSpaceDN w:val="0"/>
        <w:adjustRightInd w:val="0"/>
        <w:spacing w:after="0" w:line="240" w:lineRule="auto"/>
        <w:ind w:firstLine="720"/>
        <w:jc w:val="both"/>
        <w:rPr>
          <w:rFonts w:ascii="Times New Roman" w:eastAsia="Times New Roman" w:hAnsi="Times New Roman" w:cs="Times New Roman"/>
          <w:b/>
          <w:iCs/>
          <w:lang w:eastAsia="ru-RU"/>
        </w:rPr>
      </w:pPr>
      <w:r w:rsidRPr="007341CA">
        <w:rPr>
          <w:rFonts w:ascii="Times New Roman" w:eastAsia="Times New Roman" w:hAnsi="Times New Roman" w:cs="Times New Roman"/>
          <w:b/>
          <w:iCs/>
          <w:lang w:eastAsia="ru-RU"/>
        </w:rPr>
        <w:lastRenderedPageBreak/>
        <w:t>ИЗМЕНЕНИЯ ВНОСИМЫЕ В ПРИЛОЖЕНИЕ 1</w:t>
      </w:r>
      <w:r>
        <w:rPr>
          <w:rFonts w:ascii="Times New Roman" w:eastAsia="Times New Roman" w:hAnsi="Times New Roman" w:cs="Times New Roman"/>
          <w:b/>
          <w:iCs/>
          <w:lang w:eastAsia="ru-RU"/>
        </w:rPr>
        <w:t>4</w:t>
      </w:r>
      <w:proofErr w:type="gramStart"/>
      <w:r w:rsidRPr="007341CA">
        <w:rPr>
          <w:rFonts w:ascii="Times New Roman" w:eastAsia="Times New Roman" w:hAnsi="Times New Roman" w:cs="Times New Roman"/>
          <w:b/>
          <w:iCs/>
          <w:lang w:eastAsia="ru-RU"/>
        </w:rPr>
        <w:t xml:space="preserve"> К</w:t>
      </w:r>
      <w:proofErr w:type="gramEnd"/>
      <w:r w:rsidRPr="007341CA">
        <w:rPr>
          <w:rFonts w:ascii="Times New Roman" w:eastAsia="Times New Roman" w:hAnsi="Times New Roman" w:cs="Times New Roman"/>
          <w:b/>
          <w:iCs/>
          <w:lang w:eastAsia="ru-RU"/>
        </w:rPr>
        <w:t xml:space="preserve"> ПРОСПЕКТУ ЦЕННЫХ БУМАГ «ОБРАЗЕЦ СЕРТИФИКАТА БИРЖЕВЫХ ОБЛИГАЦИЙ СЕРИИ БО-0</w:t>
      </w:r>
      <w:r>
        <w:rPr>
          <w:rFonts w:ascii="Times New Roman" w:eastAsia="Times New Roman" w:hAnsi="Times New Roman" w:cs="Times New Roman"/>
          <w:b/>
          <w:iCs/>
          <w:lang w:eastAsia="ru-RU"/>
        </w:rPr>
        <w:t>8</w:t>
      </w:r>
      <w:r w:rsidRPr="007341CA">
        <w:rPr>
          <w:rFonts w:ascii="Times New Roman" w:eastAsia="Times New Roman" w:hAnsi="Times New Roman" w:cs="Times New Roman"/>
          <w:b/>
          <w:iCs/>
          <w:lang w:eastAsia="ru-RU"/>
        </w:rPr>
        <w:t>»</w:t>
      </w: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Pr="003F7B3E" w:rsidRDefault="003F7B3E" w:rsidP="003F7B3E">
      <w:pPr>
        <w:numPr>
          <w:ilvl w:val="0"/>
          <w:numId w:val="26"/>
        </w:numPr>
        <w:autoSpaceDE w:val="0"/>
        <w:autoSpaceDN w:val="0"/>
        <w:spacing w:after="0" w:line="240" w:lineRule="auto"/>
        <w:ind w:left="284" w:hanging="284"/>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 xml:space="preserve">Пункт 7 «Права владельца каждой ценной бумаги выпуска» </w:t>
      </w:r>
    </w:p>
    <w:p w:rsidR="003F7B3E" w:rsidRPr="003F7B3E" w:rsidRDefault="003F7B3E" w:rsidP="003F7B3E">
      <w:pPr>
        <w:autoSpaceDE w:val="0"/>
        <w:autoSpaceDN w:val="0"/>
        <w:spacing w:after="0" w:line="240" w:lineRule="auto"/>
        <w:ind w:left="720"/>
        <w:rPr>
          <w:rFonts w:ascii="Times New Roman" w:eastAsia="Times New Roman" w:hAnsi="Times New Roman" w:cs="Times New Roman"/>
          <w:b/>
          <w:sz w:val="20"/>
          <w:szCs w:val="20"/>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Владелец Биржевой облигации имеет право свободно продавать и иным образом отчуждать Биржевые облигации.</w:t>
      </w:r>
    </w:p>
    <w:p w:rsidR="003F7B3E" w:rsidRPr="003F7B3E"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ind w:left="720"/>
        <w:rPr>
          <w:rFonts w:ascii="Times New Roman" w:eastAsia="Times New Roman" w:hAnsi="Times New Roman" w:cs="Times New Roman"/>
          <w:b/>
          <w:sz w:val="20"/>
          <w:szCs w:val="20"/>
          <w:lang w:eastAsia="ru-RU"/>
        </w:rPr>
      </w:pPr>
    </w:p>
    <w:p w:rsidR="003F7B3E" w:rsidRPr="003F7B3E" w:rsidRDefault="003F7B3E" w:rsidP="003F7B3E">
      <w:pPr>
        <w:numPr>
          <w:ilvl w:val="0"/>
          <w:numId w:val="26"/>
        </w:numPr>
        <w:autoSpaceDE w:val="0"/>
        <w:autoSpaceDN w:val="0"/>
        <w:spacing w:after="0" w:line="240" w:lineRule="auto"/>
        <w:ind w:left="284" w:hanging="284"/>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8. «Условия и порядок размещения ценных бумаг выпуска» подпункт 8.2. «Срок размещения ценных бумаг»</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spacing w:after="0" w:line="240" w:lineRule="auto"/>
        <w:ind w:left="720"/>
        <w:jc w:val="both"/>
        <w:rPr>
          <w:rFonts w:ascii="Times New Roman" w:eastAsia="Times New Roman" w:hAnsi="Times New Roman" w:cs="Times New Roman"/>
          <w:b/>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3F7B3E" w:rsidRPr="003F7B3E"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Размещение Биржевых облигаций может быть начато не ранее даты, с которой Эмитент предоставляет доступ к Проспекту ценных бумаг.</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3F7B3E" w:rsidRPr="003F7B3E"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3F7B3E" w:rsidRPr="003F7B3E"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numPr>
          <w:ilvl w:val="0"/>
          <w:numId w:val="26"/>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9.2. «Порядок и условия погашения облигаций, включая срок погашения»</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Биржевые облигации в дату, наступающую на 1092 (Одна тысяча девяносто второй)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 (далее - Дата погашения).</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Дата начала: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lastRenderedPageBreak/>
        <w:t xml:space="preserve">Биржевые облигации в дату, наступающую на </w:t>
      </w:r>
      <w:r w:rsidR="00D16DBE">
        <w:rPr>
          <w:rFonts w:ascii="Times New Roman" w:eastAsia="Times New Roman" w:hAnsi="Times New Roman" w:cs="Times New Roman"/>
          <w:sz w:val="20"/>
          <w:szCs w:val="20"/>
          <w:lang w:eastAsia="ru-RU"/>
        </w:rPr>
        <w:t>1820</w:t>
      </w:r>
      <w:r w:rsidRPr="003F7B3E">
        <w:rPr>
          <w:rFonts w:ascii="Times New Roman" w:eastAsia="Times New Roman" w:hAnsi="Times New Roman" w:cs="Times New Roman"/>
          <w:sz w:val="20"/>
          <w:szCs w:val="20"/>
          <w:lang w:eastAsia="ru-RU"/>
        </w:rPr>
        <w:t xml:space="preserve"> (</w:t>
      </w:r>
      <w:r w:rsidR="00D16DBE">
        <w:rPr>
          <w:rFonts w:ascii="Times New Roman" w:eastAsia="Times New Roman" w:hAnsi="Times New Roman" w:cs="Times New Roman"/>
          <w:sz w:val="20"/>
          <w:szCs w:val="20"/>
          <w:lang w:eastAsia="ru-RU"/>
        </w:rPr>
        <w:t>Одна тысяча восемьсот двадцатый</w:t>
      </w:r>
      <w:r w:rsidRPr="003F7B3E">
        <w:rPr>
          <w:rFonts w:ascii="Times New Roman" w:eastAsia="Times New Roman" w:hAnsi="Times New Roman" w:cs="Times New Roman"/>
          <w:sz w:val="20"/>
          <w:szCs w:val="20"/>
          <w:lang w:eastAsia="ru-RU"/>
        </w:rPr>
        <w:t xml:space="preserve">)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 (далее - Дата погашения).</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numPr>
          <w:ilvl w:val="0"/>
          <w:numId w:val="26"/>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9.3. « Порядок определения дохода, выплачиваемого по каждой облигации»</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Доходом по Биржевым облигациям является сумма купонных доходов, начисляемых за каждый купонный период. Биржевые облигации имеют шесть купонных периодов. Длительность каждого из купонных периодов устанавливается равной 182 (Ста восьмидесяти двум) дням. </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Купонный доход по шестому купону выплачивается одновременно с погашением Биржевых облигаций в 1092-й (Одна тысяча девяносто второй)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Размер купонного дохода по Биржевым облигациям устанавливается в виде процента от непогашенной части номинальной стоимости.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3F7B3E">
        <w:rPr>
          <w:rFonts w:ascii="Times New Roman" w:eastAsia="Times New Roman" w:hAnsi="Times New Roman" w:cs="Times New Roman"/>
          <w:sz w:val="20"/>
          <w:szCs w:val="20"/>
          <w:lang w:eastAsia="ru-RU"/>
        </w:rPr>
        <w:t xml:space="preserve">  </w:t>
      </w:r>
      <w:proofErr w:type="gramStart"/>
      <w:r w:rsidRPr="003F7B3E">
        <w:rPr>
          <w:rFonts w:ascii="Times New Roman" w:eastAsia="Times New Roman" w:hAnsi="Times New Roman" w:cs="Times New Roman"/>
          <w:sz w:val="20"/>
          <w:szCs w:val="20"/>
          <w:lang w:eastAsia="ru-RU"/>
        </w:rPr>
        <w:t>Решения о выпуске ценных бумаг).</w:t>
      </w:r>
      <w:proofErr w:type="gramEnd"/>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Порядок определения накопленного купонного дохода по Биржевым облигациям: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proofErr w:type="spellStart"/>
      <w:r w:rsidRPr="003F7B3E">
        <w:rPr>
          <w:rFonts w:ascii="Times New Roman" w:eastAsia="Times New Roman" w:hAnsi="Times New Roman" w:cs="Times New Roman"/>
          <w:b/>
          <w:sz w:val="20"/>
          <w:szCs w:val="20"/>
          <w:lang w:eastAsia="ru-RU"/>
        </w:rPr>
        <w:t>НКД</w:t>
      </w:r>
      <w:proofErr w:type="gramStart"/>
      <w:r w:rsidRPr="003F7B3E">
        <w:rPr>
          <w:rFonts w:ascii="Times New Roman" w:eastAsia="Times New Roman" w:hAnsi="Times New Roman" w:cs="Times New Roman"/>
          <w:b/>
          <w:sz w:val="20"/>
          <w:szCs w:val="20"/>
          <w:lang w:eastAsia="ru-RU"/>
        </w:rPr>
        <w:t>j</w:t>
      </w:r>
      <w:proofErr w:type="spellEnd"/>
      <w:proofErr w:type="gramEnd"/>
      <w:r w:rsidRPr="003F7B3E">
        <w:rPr>
          <w:rFonts w:ascii="Times New Roman" w:eastAsia="Times New Roman" w:hAnsi="Times New Roman" w:cs="Times New Roman"/>
          <w:b/>
          <w:sz w:val="20"/>
          <w:szCs w:val="20"/>
          <w:lang w:eastAsia="ru-RU"/>
        </w:rPr>
        <w:t xml:space="preserve"> = </w:t>
      </w: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b/>
          <w:sz w:val="20"/>
          <w:szCs w:val="20"/>
          <w:lang w:eastAsia="ru-RU"/>
        </w:rPr>
        <w:t>*</w:t>
      </w: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b/>
          <w:sz w:val="20"/>
          <w:szCs w:val="20"/>
          <w:lang w:eastAsia="ru-RU"/>
        </w:rPr>
        <w:t>*(T(j) - T(j -1)) / (365 * 100%),</w:t>
      </w: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где,</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j</w:t>
      </w:r>
      <w:r w:rsidRPr="003F7B3E">
        <w:rPr>
          <w:rFonts w:ascii="Times New Roman" w:eastAsia="Times New Roman" w:hAnsi="Times New Roman" w:cs="Times New Roman"/>
          <w:sz w:val="20"/>
          <w:szCs w:val="20"/>
          <w:lang w:eastAsia="ru-RU"/>
        </w:rPr>
        <w:t xml:space="preserve"> - порядковый номер купонного периода, j = 1-6;</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Н</w:t>
      </w:r>
      <w:proofErr w:type="gramStart"/>
      <w:r w:rsidRPr="003F7B3E">
        <w:rPr>
          <w:rFonts w:ascii="Times New Roman" w:eastAsia="Times New Roman" w:hAnsi="Times New Roman" w:cs="Times New Roman"/>
          <w:b/>
          <w:sz w:val="20"/>
          <w:szCs w:val="20"/>
          <w:lang w:eastAsia="ru-RU"/>
        </w:rPr>
        <w:t>K</w:t>
      </w:r>
      <w:proofErr w:type="gramEnd"/>
      <w:r w:rsidRPr="003F7B3E">
        <w:rPr>
          <w:rFonts w:ascii="Times New Roman" w:eastAsia="Times New Roman" w:hAnsi="Times New Roman" w:cs="Times New Roman"/>
          <w:b/>
          <w:sz w:val="20"/>
          <w:szCs w:val="20"/>
          <w:lang w:eastAsia="ru-RU"/>
        </w:rPr>
        <w:t>Дj</w:t>
      </w:r>
      <w:proofErr w:type="spellEnd"/>
      <w:r w:rsidRPr="003F7B3E">
        <w:rPr>
          <w:rFonts w:ascii="Times New Roman" w:eastAsia="Times New Roman" w:hAnsi="Times New Roman" w:cs="Times New Roman"/>
          <w:sz w:val="20"/>
          <w:szCs w:val="20"/>
          <w:lang w:eastAsia="ru-RU"/>
        </w:rPr>
        <w:t xml:space="preserve"> - размер купонного дохода по каждой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sz w:val="20"/>
          <w:szCs w:val="20"/>
          <w:lang w:eastAsia="ru-RU"/>
        </w:rPr>
        <w:t xml:space="preserve"> – непогашенная часть номинальной стоимости одной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sz w:val="20"/>
          <w:szCs w:val="20"/>
          <w:lang w:eastAsia="ru-RU"/>
        </w:rPr>
        <w:t xml:space="preserve"> - размер процентной ставки j-того купона, в процентах годовых;</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T(j -1)</w:t>
      </w:r>
      <w:r w:rsidRPr="003F7B3E">
        <w:rPr>
          <w:rFonts w:ascii="Times New Roman" w:eastAsia="Times New Roman" w:hAnsi="Times New Roman" w:cs="Times New Roman"/>
          <w:sz w:val="20"/>
          <w:szCs w:val="20"/>
          <w:lang w:eastAsia="ru-RU"/>
        </w:rPr>
        <w:t xml:space="preserve"> - дата начала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T(j)</w:t>
      </w:r>
      <w:r w:rsidRPr="003F7B3E">
        <w:rPr>
          <w:rFonts w:ascii="Times New Roman" w:eastAsia="Times New Roman" w:hAnsi="Times New Roman" w:cs="Times New Roman"/>
          <w:sz w:val="20"/>
          <w:szCs w:val="20"/>
          <w:lang w:eastAsia="ru-RU"/>
        </w:rPr>
        <w:t xml:space="preserve"> - дата окончания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3F7B3E">
        <w:rPr>
          <w:rFonts w:ascii="Times New Roman" w:eastAsia="Times New Roman" w:hAnsi="Times New Roman" w:cs="Times New Roman"/>
          <w:sz w:val="20"/>
          <w:szCs w:val="20"/>
          <w:lang w:eastAsia="ru-RU"/>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3F7B3E">
        <w:rPr>
          <w:rFonts w:ascii="Times New Roman" w:eastAsia="Times New Roman" w:hAnsi="Times New Roman" w:cs="Times New Roman"/>
          <w:sz w:val="20"/>
          <w:szCs w:val="20"/>
          <w:lang w:eastAsia="ru-RU"/>
        </w:rPr>
        <w:t>за</w:t>
      </w:r>
      <w:proofErr w:type="gramEnd"/>
      <w:r w:rsidRPr="003F7B3E">
        <w:rPr>
          <w:rFonts w:ascii="Times New Roman" w:eastAsia="Times New Roman" w:hAnsi="Times New Roman" w:cs="Times New Roman"/>
          <w:sz w:val="20"/>
          <w:szCs w:val="20"/>
          <w:lang w:eastAsia="ru-RU"/>
        </w:rPr>
        <w:t xml:space="preserve"> округляемой цифра равна от 0 до 4, и изменяется, увеличиваясь на единицу, если первая за округляемой цифра равна 5 - 9).</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Доходом по Биржевым облигациям является сумма купонных доходов, начисляемых за каждый купонный период. Биржевые облигации имеют </w:t>
      </w:r>
      <w:r w:rsidR="00D16DBE">
        <w:rPr>
          <w:rFonts w:ascii="Times New Roman" w:eastAsia="Times New Roman" w:hAnsi="Times New Roman" w:cs="Times New Roman"/>
          <w:sz w:val="20"/>
          <w:szCs w:val="20"/>
          <w:lang w:eastAsia="ru-RU"/>
        </w:rPr>
        <w:t>десять</w:t>
      </w:r>
      <w:r w:rsidRPr="003F7B3E">
        <w:rPr>
          <w:rFonts w:ascii="Times New Roman" w:eastAsia="Times New Roman" w:hAnsi="Times New Roman" w:cs="Times New Roman"/>
          <w:sz w:val="20"/>
          <w:szCs w:val="20"/>
          <w:lang w:eastAsia="ru-RU"/>
        </w:rPr>
        <w:t xml:space="preserve"> купонных периодов. Длительность каждого из купонных периодов устанавливается равной 182 (Ста восьмидесяти двум) дням. </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 xml:space="preserve">Купонный доход по </w:t>
      </w:r>
      <w:r w:rsidR="00D16DBE">
        <w:rPr>
          <w:rFonts w:ascii="Times New Roman" w:eastAsia="Times New Roman" w:hAnsi="Times New Roman" w:cs="Times New Roman"/>
          <w:sz w:val="20"/>
          <w:szCs w:val="20"/>
          <w:lang w:eastAsia="ru-RU"/>
        </w:rPr>
        <w:t>десятому</w:t>
      </w:r>
      <w:r w:rsidRPr="003F7B3E">
        <w:rPr>
          <w:rFonts w:ascii="Times New Roman" w:eastAsia="Times New Roman" w:hAnsi="Times New Roman" w:cs="Times New Roman"/>
          <w:sz w:val="20"/>
          <w:szCs w:val="20"/>
          <w:lang w:eastAsia="ru-RU"/>
        </w:rPr>
        <w:t xml:space="preserve"> купону выплачивается одновременно с погашением Биржевых облигаций в </w:t>
      </w:r>
      <w:r w:rsidR="00D16DBE">
        <w:rPr>
          <w:rFonts w:ascii="Times New Roman" w:eastAsia="Times New Roman" w:hAnsi="Times New Roman" w:cs="Times New Roman"/>
          <w:sz w:val="20"/>
          <w:szCs w:val="20"/>
          <w:lang w:eastAsia="ru-RU"/>
        </w:rPr>
        <w:t>1820</w:t>
      </w:r>
      <w:r w:rsidRPr="003F7B3E">
        <w:rPr>
          <w:rFonts w:ascii="Times New Roman" w:eastAsia="Times New Roman" w:hAnsi="Times New Roman" w:cs="Times New Roman"/>
          <w:sz w:val="20"/>
          <w:szCs w:val="20"/>
          <w:lang w:eastAsia="ru-RU"/>
        </w:rPr>
        <w:t>-й (</w:t>
      </w:r>
      <w:r w:rsidR="00D16DBE">
        <w:rPr>
          <w:rFonts w:ascii="Times New Roman" w:eastAsia="Times New Roman" w:hAnsi="Times New Roman" w:cs="Times New Roman"/>
          <w:sz w:val="20"/>
          <w:szCs w:val="20"/>
          <w:lang w:eastAsia="ru-RU"/>
        </w:rPr>
        <w:t>Одна тысяча восемьсот двадцатый</w:t>
      </w:r>
      <w:r w:rsidRPr="003F7B3E">
        <w:rPr>
          <w:rFonts w:ascii="Times New Roman" w:eastAsia="Times New Roman" w:hAnsi="Times New Roman" w:cs="Times New Roman"/>
          <w:sz w:val="20"/>
          <w:szCs w:val="20"/>
          <w:lang w:eastAsia="ru-RU"/>
        </w:rPr>
        <w:t xml:space="preserve">) день </w:t>
      </w:r>
      <w:proofErr w:type="gramStart"/>
      <w:r w:rsidRPr="003F7B3E">
        <w:rPr>
          <w:rFonts w:ascii="Times New Roman" w:eastAsia="Times New Roman" w:hAnsi="Times New Roman" w:cs="Times New Roman"/>
          <w:sz w:val="20"/>
          <w:szCs w:val="20"/>
          <w:lang w:eastAsia="ru-RU"/>
        </w:rPr>
        <w:t>с Даты начала</w:t>
      </w:r>
      <w:proofErr w:type="gramEnd"/>
      <w:r w:rsidRPr="003F7B3E">
        <w:rPr>
          <w:rFonts w:ascii="Times New Roman" w:eastAsia="Times New Roman" w:hAnsi="Times New Roman" w:cs="Times New Roman"/>
          <w:sz w:val="20"/>
          <w:szCs w:val="20"/>
          <w:lang w:eastAsia="ru-RU"/>
        </w:rPr>
        <w:t xml:space="preserve"> размещения Биржевых облигаций.</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Размер купонного дохода по Биржевым облигациям устанавливается в виде процента от непогашенной части номинальной стоимости.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10.2.4.5.</w:t>
      </w:r>
      <w:proofErr w:type="gramEnd"/>
      <w:r w:rsidRPr="003F7B3E">
        <w:rPr>
          <w:rFonts w:ascii="Times New Roman" w:eastAsia="Times New Roman" w:hAnsi="Times New Roman" w:cs="Times New Roman"/>
          <w:sz w:val="20"/>
          <w:szCs w:val="20"/>
          <w:lang w:eastAsia="ru-RU"/>
        </w:rPr>
        <w:t xml:space="preserve">  </w:t>
      </w:r>
      <w:proofErr w:type="gramStart"/>
      <w:r w:rsidRPr="003F7B3E">
        <w:rPr>
          <w:rFonts w:ascii="Times New Roman" w:eastAsia="Times New Roman" w:hAnsi="Times New Roman" w:cs="Times New Roman"/>
          <w:sz w:val="20"/>
          <w:szCs w:val="20"/>
          <w:lang w:eastAsia="ru-RU"/>
        </w:rPr>
        <w:t>Решения о выпуске ценных бумаг).</w:t>
      </w:r>
      <w:proofErr w:type="gramEnd"/>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Порядок определения накопленного купонного дохода по Биржевым облигациям: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proofErr w:type="spellStart"/>
      <w:r w:rsidRPr="003F7B3E">
        <w:rPr>
          <w:rFonts w:ascii="Times New Roman" w:eastAsia="Times New Roman" w:hAnsi="Times New Roman" w:cs="Times New Roman"/>
          <w:b/>
          <w:sz w:val="20"/>
          <w:szCs w:val="20"/>
          <w:lang w:eastAsia="ru-RU"/>
        </w:rPr>
        <w:t>НКД</w:t>
      </w:r>
      <w:proofErr w:type="gramStart"/>
      <w:r w:rsidRPr="003F7B3E">
        <w:rPr>
          <w:rFonts w:ascii="Times New Roman" w:eastAsia="Times New Roman" w:hAnsi="Times New Roman" w:cs="Times New Roman"/>
          <w:b/>
          <w:sz w:val="20"/>
          <w:szCs w:val="20"/>
          <w:lang w:eastAsia="ru-RU"/>
        </w:rPr>
        <w:t>j</w:t>
      </w:r>
      <w:proofErr w:type="spellEnd"/>
      <w:proofErr w:type="gramEnd"/>
      <w:r w:rsidRPr="003F7B3E">
        <w:rPr>
          <w:rFonts w:ascii="Times New Roman" w:eastAsia="Times New Roman" w:hAnsi="Times New Roman" w:cs="Times New Roman"/>
          <w:b/>
          <w:sz w:val="20"/>
          <w:szCs w:val="20"/>
          <w:lang w:eastAsia="ru-RU"/>
        </w:rPr>
        <w:t xml:space="preserve"> = </w:t>
      </w: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b/>
          <w:sz w:val="20"/>
          <w:szCs w:val="20"/>
          <w:lang w:eastAsia="ru-RU"/>
        </w:rPr>
        <w:t>*</w:t>
      </w: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b/>
          <w:sz w:val="20"/>
          <w:szCs w:val="20"/>
          <w:lang w:eastAsia="ru-RU"/>
        </w:rPr>
        <w:t>*(T(j) - T(j -1)) / (365 * 100%),</w:t>
      </w:r>
    </w:p>
    <w:p w:rsidR="003F7B3E" w:rsidRPr="003F7B3E" w:rsidRDefault="003F7B3E" w:rsidP="003F7B3E">
      <w:pPr>
        <w:spacing w:after="0" w:line="240" w:lineRule="auto"/>
        <w:jc w:val="both"/>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где,</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j</w:t>
      </w:r>
      <w:r w:rsidRPr="003F7B3E">
        <w:rPr>
          <w:rFonts w:ascii="Times New Roman" w:eastAsia="Times New Roman" w:hAnsi="Times New Roman" w:cs="Times New Roman"/>
          <w:sz w:val="20"/>
          <w:szCs w:val="20"/>
          <w:lang w:eastAsia="ru-RU"/>
        </w:rPr>
        <w:t xml:space="preserve"> - порядковый номер купонного периода, j = 1-</w:t>
      </w:r>
      <w:r w:rsidR="00D16DBE">
        <w:rPr>
          <w:rFonts w:ascii="Times New Roman" w:eastAsia="Times New Roman" w:hAnsi="Times New Roman" w:cs="Times New Roman"/>
          <w:sz w:val="20"/>
          <w:szCs w:val="20"/>
          <w:lang w:eastAsia="ru-RU"/>
        </w:rPr>
        <w:t>1</w:t>
      </w:r>
      <w:r w:rsidRPr="003F7B3E">
        <w:rPr>
          <w:rFonts w:ascii="Times New Roman" w:eastAsia="Times New Roman" w:hAnsi="Times New Roman" w:cs="Times New Roman"/>
          <w:sz w:val="20"/>
          <w:szCs w:val="20"/>
          <w:lang w:eastAsia="ru-RU"/>
        </w:rPr>
        <w:t>0;</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Н</w:t>
      </w:r>
      <w:proofErr w:type="gramStart"/>
      <w:r w:rsidRPr="003F7B3E">
        <w:rPr>
          <w:rFonts w:ascii="Times New Roman" w:eastAsia="Times New Roman" w:hAnsi="Times New Roman" w:cs="Times New Roman"/>
          <w:b/>
          <w:sz w:val="20"/>
          <w:szCs w:val="20"/>
          <w:lang w:eastAsia="ru-RU"/>
        </w:rPr>
        <w:t>K</w:t>
      </w:r>
      <w:proofErr w:type="gramEnd"/>
      <w:r w:rsidRPr="003F7B3E">
        <w:rPr>
          <w:rFonts w:ascii="Times New Roman" w:eastAsia="Times New Roman" w:hAnsi="Times New Roman" w:cs="Times New Roman"/>
          <w:b/>
          <w:sz w:val="20"/>
          <w:szCs w:val="20"/>
          <w:lang w:eastAsia="ru-RU"/>
        </w:rPr>
        <w:t>Дj</w:t>
      </w:r>
      <w:proofErr w:type="spellEnd"/>
      <w:r w:rsidRPr="003F7B3E">
        <w:rPr>
          <w:rFonts w:ascii="Times New Roman" w:eastAsia="Times New Roman" w:hAnsi="Times New Roman" w:cs="Times New Roman"/>
          <w:sz w:val="20"/>
          <w:szCs w:val="20"/>
          <w:lang w:eastAsia="ru-RU"/>
        </w:rPr>
        <w:t xml:space="preserve"> - размер купонного дохода по каждой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Nom</w:t>
      </w:r>
      <w:proofErr w:type="spellEnd"/>
      <w:r w:rsidRPr="003F7B3E">
        <w:rPr>
          <w:rFonts w:ascii="Times New Roman" w:eastAsia="Times New Roman" w:hAnsi="Times New Roman" w:cs="Times New Roman"/>
          <w:sz w:val="20"/>
          <w:szCs w:val="20"/>
          <w:lang w:eastAsia="ru-RU"/>
        </w:rPr>
        <w:t xml:space="preserve"> – непогашенная часть номинальной стоимости одной Биржевой облигации (руб.);</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spellStart"/>
      <w:r w:rsidRPr="003F7B3E">
        <w:rPr>
          <w:rFonts w:ascii="Times New Roman" w:eastAsia="Times New Roman" w:hAnsi="Times New Roman" w:cs="Times New Roman"/>
          <w:b/>
          <w:sz w:val="20"/>
          <w:szCs w:val="20"/>
          <w:lang w:eastAsia="ru-RU"/>
        </w:rPr>
        <w:t>Cj</w:t>
      </w:r>
      <w:proofErr w:type="spellEnd"/>
      <w:r w:rsidRPr="003F7B3E">
        <w:rPr>
          <w:rFonts w:ascii="Times New Roman" w:eastAsia="Times New Roman" w:hAnsi="Times New Roman" w:cs="Times New Roman"/>
          <w:sz w:val="20"/>
          <w:szCs w:val="20"/>
          <w:lang w:eastAsia="ru-RU"/>
        </w:rPr>
        <w:t xml:space="preserve"> - размер процентной ставки j-того купона, в процентах годовых;</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t>T(j -1)</w:t>
      </w:r>
      <w:r w:rsidRPr="003F7B3E">
        <w:rPr>
          <w:rFonts w:ascii="Times New Roman" w:eastAsia="Times New Roman" w:hAnsi="Times New Roman" w:cs="Times New Roman"/>
          <w:sz w:val="20"/>
          <w:szCs w:val="20"/>
          <w:lang w:eastAsia="ru-RU"/>
        </w:rPr>
        <w:t xml:space="preserve"> - дата начала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b/>
          <w:sz w:val="20"/>
          <w:szCs w:val="20"/>
          <w:lang w:eastAsia="ru-RU"/>
        </w:rPr>
        <w:lastRenderedPageBreak/>
        <w:t>T(j)</w:t>
      </w:r>
      <w:r w:rsidRPr="003F7B3E">
        <w:rPr>
          <w:rFonts w:ascii="Times New Roman" w:eastAsia="Times New Roman" w:hAnsi="Times New Roman" w:cs="Times New Roman"/>
          <w:sz w:val="20"/>
          <w:szCs w:val="20"/>
          <w:lang w:eastAsia="ru-RU"/>
        </w:rPr>
        <w:t xml:space="preserve"> - дата окончания j-того купонного периода.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Величина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3F7B3E">
        <w:rPr>
          <w:rFonts w:ascii="Times New Roman" w:eastAsia="Times New Roman" w:hAnsi="Times New Roman" w:cs="Times New Roman"/>
          <w:sz w:val="20"/>
          <w:szCs w:val="20"/>
          <w:lang w:eastAsia="ru-RU"/>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3F7B3E">
        <w:rPr>
          <w:rFonts w:ascii="Times New Roman" w:eastAsia="Times New Roman" w:hAnsi="Times New Roman" w:cs="Times New Roman"/>
          <w:sz w:val="20"/>
          <w:szCs w:val="20"/>
          <w:lang w:eastAsia="ru-RU"/>
        </w:rPr>
        <w:t>за</w:t>
      </w:r>
      <w:proofErr w:type="gramEnd"/>
      <w:r w:rsidRPr="003F7B3E">
        <w:rPr>
          <w:rFonts w:ascii="Times New Roman" w:eastAsia="Times New Roman" w:hAnsi="Times New Roman" w:cs="Times New Roman"/>
          <w:sz w:val="20"/>
          <w:szCs w:val="20"/>
          <w:lang w:eastAsia="ru-RU"/>
        </w:rPr>
        <w:t xml:space="preserve"> округляемой цифра равна от 0 до 4, и изменяется, увеличиваясь на единицу, если первая за округляемой цифра равна 5 - 9).</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numPr>
          <w:ilvl w:val="0"/>
          <w:numId w:val="26"/>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3F7B3E">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9.4. «Возможность и условия досрочного погашения облигаций»</w:t>
      </w:r>
    </w:p>
    <w:p w:rsidR="003F7B3E" w:rsidRPr="003F7B3E"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3F7B3E" w:rsidRDefault="003F7B3E" w:rsidP="003F7B3E">
      <w:pPr>
        <w:autoSpaceDE w:val="0"/>
        <w:autoSpaceDN w:val="0"/>
        <w:spacing w:after="0" w:line="240" w:lineRule="auto"/>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 xml:space="preserve">Досрочное погашение Биржевых облигаций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и/или всех облигаций Эмитента Биржевых облигаций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3F7B3E">
        <w:rPr>
          <w:rFonts w:ascii="Times New Roman" w:eastAsia="Times New Roman" w:hAnsi="Times New Roman" w:cs="Times New Roman"/>
          <w:sz w:val="20"/>
          <w:szCs w:val="20"/>
          <w:lang w:eastAsia="ru-RU"/>
        </w:rPr>
        <w:t>делистинга</w:t>
      </w:r>
      <w:proofErr w:type="spellEnd"/>
      <w:r w:rsidRPr="003F7B3E">
        <w:rPr>
          <w:rFonts w:ascii="Times New Roman" w:eastAsia="Times New Roman" w:hAnsi="Times New Roman" w:cs="Times New Roman"/>
          <w:sz w:val="20"/>
          <w:szCs w:val="20"/>
          <w:lang w:eastAsia="ru-RU"/>
        </w:rPr>
        <w:t xml:space="preserve"> облигаций в связи с истечением срока</w:t>
      </w:r>
      <w:proofErr w:type="gramEnd"/>
      <w:r w:rsidRPr="003F7B3E">
        <w:rPr>
          <w:rFonts w:ascii="Times New Roman" w:eastAsia="Times New Roman" w:hAnsi="Times New Roman" w:cs="Times New Roman"/>
          <w:sz w:val="20"/>
          <w:szCs w:val="20"/>
          <w:lang w:eastAsia="ru-RU"/>
        </w:rPr>
        <w:t xml:space="preserve"> их обращения или их погашением).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i/>
          <w:sz w:val="20"/>
          <w:szCs w:val="20"/>
          <w:lang w:eastAsia="ru-RU"/>
        </w:rPr>
      </w:pPr>
      <w:r w:rsidRPr="003F7B3E">
        <w:rPr>
          <w:rFonts w:ascii="Times New Roman" w:eastAsia="Times New Roman" w:hAnsi="Times New Roman" w:cs="Times New Roman"/>
          <w:b/>
          <w:i/>
          <w:sz w:val="20"/>
          <w:szCs w:val="20"/>
          <w:lang w:eastAsia="ru-RU"/>
        </w:rPr>
        <w:t>Досрочное погашение по требованию их владельцев:</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3F7B3E">
        <w:rPr>
          <w:rFonts w:ascii="Times New Roman" w:eastAsia="Times New Roman" w:hAnsi="Times New Roman" w:cs="Times New Roman"/>
          <w:sz w:val="20"/>
          <w:szCs w:val="20"/>
          <w:lang w:eastAsia="ru-RU"/>
        </w:rPr>
        <w:t xml:space="preserve">Владельцы Биржевых облигаций приобретут право предъявить их к досрочному погашению в случае, если 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3F7B3E">
        <w:rPr>
          <w:rFonts w:ascii="Times New Roman" w:eastAsia="Times New Roman" w:hAnsi="Times New Roman" w:cs="Times New Roman"/>
          <w:sz w:val="20"/>
          <w:szCs w:val="20"/>
          <w:lang w:eastAsia="ru-RU"/>
        </w:rPr>
        <w:t>делистинга</w:t>
      </w:r>
      <w:proofErr w:type="spellEnd"/>
      <w:r w:rsidRPr="003F7B3E">
        <w:rPr>
          <w:rFonts w:ascii="Times New Roman" w:eastAsia="Times New Roman" w:hAnsi="Times New Roman" w:cs="Times New Roman"/>
          <w:sz w:val="20"/>
          <w:szCs w:val="20"/>
          <w:lang w:eastAsia="ru-RU"/>
        </w:rPr>
        <w:t xml:space="preserve"> облигаций в связи с истечением срока их</w:t>
      </w:r>
      <w:proofErr w:type="gramEnd"/>
      <w:r w:rsidRPr="003F7B3E">
        <w:rPr>
          <w:rFonts w:ascii="Times New Roman" w:eastAsia="Times New Roman" w:hAnsi="Times New Roman" w:cs="Times New Roman"/>
          <w:sz w:val="20"/>
          <w:szCs w:val="20"/>
          <w:lang w:eastAsia="ru-RU"/>
        </w:rPr>
        <w:t xml:space="preserve"> обращения или их погашением).</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3F7B3E">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sz w:val="20"/>
          <w:szCs w:val="20"/>
          <w:lang w:eastAsia="ru-RU"/>
        </w:rPr>
        <w:t>Досрочное погашение Биржевых облигаций допускается только после их полной оплаты и завершения размещения.</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jc w:val="both"/>
        <w:rPr>
          <w:rFonts w:ascii="Times New Roman" w:eastAsia="Times New Roman" w:hAnsi="Times New Roman" w:cs="Times New Roman"/>
          <w:b/>
          <w:i/>
          <w:sz w:val="20"/>
          <w:szCs w:val="20"/>
          <w:lang w:eastAsia="ru-RU"/>
        </w:rPr>
      </w:pPr>
      <w:r w:rsidRPr="003F7B3E">
        <w:rPr>
          <w:rFonts w:ascii="Times New Roman" w:eastAsia="Times New Roman" w:hAnsi="Times New Roman" w:cs="Times New Roman"/>
          <w:b/>
          <w:i/>
          <w:sz w:val="20"/>
          <w:szCs w:val="20"/>
          <w:lang w:eastAsia="ru-RU"/>
        </w:rPr>
        <w:t>Досрочное погашение по требованию их владельцев:</w:t>
      </w:r>
    </w:p>
    <w:p w:rsidR="003F7B3E" w:rsidRPr="003F7B3E"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3F7B3E" w:rsidRDefault="003F7B3E" w:rsidP="003F7B3E">
      <w:pPr>
        <w:spacing w:after="0" w:line="240" w:lineRule="auto"/>
        <w:ind w:right="-101"/>
        <w:jc w:val="both"/>
        <w:rPr>
          <w:rFonts w:ascii="Times New Roman" w:eastAsia="Times New Roman" w:hAnsi="Times New Roman" w:cs="Times New Roman"/>
          <w:sz w:val="20"/>
          <w:szCs w:val="20"/>
          <w:lang w:eastAsia="ru-RU"/>
        </w:rPr>
      </w:pPr>
      <w:r w:rsidRPr="003F7B3E">
        <w:rPr>
          <w:rFonts w:ascii="Times New Roman" w:eastAsia="Times New Roman" w:hAnsi="Times New Roman" w:cs="Times New Roman"/>
          <w:color w:val="000000"/>
          <w:sz w:val="20"/>
          <w:szCs w:val="20"/>
          <w:lang w:eastAsia="ru-RU"/>
        </w:rPr>
        <w:t xml:space="preserve">Владельцы Биржевых облигаций вправе предъявить их к досрочному погашению в случае </w:t>
      </w:r>
      <w:proofErr w:type="spellStart"/>
      <w:r w:rsidRPr="003F7B3E">
        <w:rPr>
          <w:rFonts w:ascii="Times New Roman" w:eastAsia="Times New Roman" w:hAnsi="Times New Roman" w:cs="Times New Roman"/>
          <w:color w:val="000000"/>
          <w:sz w:val="20"/>
          <w:szCs w:val="20"/>
          <w:lang w:eastAsia="ru-RU"/>
        </w:rPr>
        <w:t>делистинга</w:t>
      </w:r>
      <w:proofErr w:type="spellEnd"/>
      <w:r w:rsidRPr="003F7B3E">
        <w:rPr>
          <w:rFonts w:ascii="Times New Roman" w:eastAsia="Times New Roman" w:hAnsi="Times New Roman" w:cs="Times New Roman"/>
          <w:color w:val="000000"/>
          <w:sz w:val="20"/>
          <w:szCs w:val="20"/>
          <w:lang w:eastAsia="ru-RU"/>
        </w:rPr>
        <w:t xml:space="preserve"> Биржевых облигаций на всех биржах, осуществивших их допуск к организованным торгам.</w:t>
      </w: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Pr="007341CA" w:rsidRDefault="003F7B3E" w:rsidP="003F7B3E">
      <w:pPr>
        <w:widowControl w:val="0"/>
        <w:autoSpaceDE w:val="0"/>
        <w:autoSpaceDN w:val="0"/>
        <w:adjustRightInd w:val="0"/>
        <w:spacing w:after="0" w:line="240" w:lineRule="auto"/>
        <w:ind w:firstLine="720"/>
        <w:jc w:val="both"/>
        <w:rPr>
          <w:rFonts w:ascii="Times New Roman" w:eastAsia="Times New Roman" w:hAnsi="Times New Roman" w:cs="Times New Roman"/>
          <w:b/>
          <w:iCs/>
          <w:lang w:eastAsia="ru-RU"/>
        </w:rPr>
      </w:pPr>
      <w:r w:rsidRPr="007341CA">
        <w:rPr>
          <w:rFonts w:ascii="Times New Roman" w:eastAsia="Times New Roman" w:hAnsi="Times New Roman" w:cs="Times New Roman"/>
          <w:b/>
          <w:iCs/>
          <w:lang w:eastAsia="ru-RU"/>
        </w:rPr>
        <w:lastRenderedPageBreak/>
        <w:t>ИЗМЕНЕНИЯ ВНОСИМЫЕ В ПРИЛОЖЕНИЕ 1</w:t>
      </w:r>
      <w:r>
        <w:rPr>
          <w:rFonts w:ascii="Times New Roman" w:eastAsia="Times New Roman" w:hAnsi="Times New Roman" w:cs="Times New Roman"/>
          <w:b/>
          <w:iCs/>
          <w:lang w:eastAsia="ru-RU"/>
        </w:rPr>
        <w:t>5</w:t>
      </w:r>
      <w:proofErr w:type="gramStart"/>
      <w:r w:rsidRPr="007341CA">
        <w:rPr>
          <w:rFonts w:ascii="Times New Roman" w:eastAsia="Times New Roman" w:hAnsi="Times New Roman" w:cs="Times New Roman"/>
          <w:b/>
          <w:iCs/>
          <w:lang w:eastAsia="ru-RU"/>
        </w:rPr>
        <w:t xml:space="preserve"> К</w:t>
      </w:r>
      <w:proofErr w:type="gramEnd"/>
      <w:r w:rsidRPr="007341CA">
        <w:rPr>
          <w:rFonts w:ascii="Times New Roman" w:eastAsia="Times New Roman" w:hAnsi="Times New Roman" w:cs="Times New Roman"/>
          <w:b/>
          <w:iCs/>
          <w:lang w:eastAsia="ru-RU"/>
        </w:rPr>
        <w:t xml:space="preserve"> ПРОСПЕКТУ ЦЕННЫХ БУМАГ «ОБРАЗЕЦ СЕРТИФИКАТА БИРЖЕВЫХ ОБЛИГАЦИЙ СЕРИИ БО-0</w:t>
      </w:r>
      <w:r>
        <w:rPr>
          <w:rFonts w:ascii="Times New Roman" w:eastAsia="Times New Roman" w:hAnsi="Times New Roman" w:cs="Times New Roman"/>
          <w:b/>
          <w:iCs/>
          <w:lang w:eastAsia="ru-RU"/>
        </w:rPr>
        <w:t>9</w:t>
      </w:r>
      <w:r w:rsidRPr="007341CA">
        <w:rPr>
          <w:rFonts w:ascii="Times New Roman" w:eastAsia="Times New Roman" w:hAnsi="Times New Roman" w:cs="Times New Roman"/>
          <w:b/>
          <w:iCs/>
          <w:lang w:eastAsia="ru-RU"/>
        </w:rPr>
        <w:t>»</w:t>
      </w: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Pr="00835EB9" w:rsidRDefault="003F7B3E" w:rsidP="003F7B3E">
      <w:pPr>
        <w:numPr>
          <w:ilvl w:val="0"/>
          <w:numId w:val="27"/>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835EB9">
        <w:rPr>
          <w:rFonts w:ascii="Times New Roman" w:eastAsia="Times New Roman" w:hAnsi="Times New Roman" w:cs="Times New Roman"/>
          <w:b/>
          <w:sz w:val="20"/>
          <w:szCs w:val="20"/>
          <w:lang w:eastAsia="ru-RU"/>
        </w:rPr>
        <w:t xml:space="preserve">Пункт 7 «Права владельца каждой ценной бумаги выпуска» </w:t>
      </w:r>
    </w:p>
    <w:p w:rsidR="003F7B3E" w:rsidRPr="00835EB9" w:rsidRDefault="003F7B3E" w:rsidP="003F7B3E">
      <w:pPr>
        <w:autoSpaceDE w:val="0"/>
        <w:autoSpaceDN w:val="0"/>
        <w:spacing w:after="0" w:line="240" w:lineRule="auto"/>
        <w:ind w:left="720"/>
        <w:rPr>
          <w:rFonts w:ascii="Times New Roman" w:eastAsia="Times New Roman" w:hAnsi="Times New Roman" w:cs="Times New Roman"/>
          <w:b/>
          <w:sz w:val="20"/>
          <w:szCs w:val="20"/>
          <w:lang w:eastAsia="ru-RU"/>
        </w:rPr>
      </w:pPr>
    </w:p>
    <w:p w:rsidR="003F7B3E" w:rsidRPr="00835EB9"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r w:rsidRPr="00835EB9">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835EB9"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Владелец Биржевой облигации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p>
    <w:p w:rsidR="003F7B3E" w:rsidRPr="00835EB9"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r w:rsidRPr="00835EB9">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835EB9" w:rsidRDefault="003F7B3E" w:rsidP="003F7B3E">
      <w:pPr>
        <w:tabs>
          <w:tab w:val="left" w:pos="1762"/>
        </w:tabs>
        <w:spacing w:after="0" w:line="240" w:lineRule="auto"/>
        <w:jc w:val="both"/>
        <w:rPr>
          <w:rFonts w:ascii="Times New Roman" w:eastAsia="Times New Roman" w:hAnsi="Times New Roman" w:cs="Times New Roman"/>
          <w:sz w:val="20"/>
          <w:szCs w:val="20"/>
          <w:u w:val="single"/>
          <w:lang w:eastAsia="ru-RU"/>
        </w:rPr>
      </w:pPr>
    </w:p>
    <w:p w:rsidR="003F7B3E" w:rsidRPr="00835EB9" w:rsidRDefault="003F7B3E" w:rsidP="003F7B3E">
      <w:pPr>
        <w:tabs>
          <w:tab w:val="left" w:pos="1762"/>
        </w:tabs>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Владелец Биржевой облигации имеет право свободно продавать и иным образом отчуждать Биржевые облигации.</w:t>
      </w:r>
    </w:p>
    <w:p w:rsidR="003F7B3E" w:rsidRPr="00835EB9" w:rsidRDefault="003F7B3E" w:rsidP="003F7B3E">
      <w:pPr>
        <w:autoSpaceDE w:val="0"/>
        <w:autoSpaceDN w:val="0"/>
        <w:spacing w:after="0" w:line="240" w:lineRule="auto"/>
        <w:ind w:left="720"/>
        <w:rPr>
          <w:rFonts w:ascii="Times New Roman" w:eastAsia="Times New Roman" w:hAnsi="Times New Roman" w:cs="Times New Roman"/>
          <w:b/>
          <w:sz w:val="20"/>
          <w:szCs w:val="20"/>
          <w:lang w:eastAsia="ru-RU"/>
        </w:rPr>
      </w:pPr>
    </w:p>
    <w:p w:rsidR="003F7B3E" w:rsidRPr="00835EB9" w:rsidRDefault="003F7B3E" w:rsidP="003F7B3E">
      <w:pPr>
        <w:autoSpaceDE w:val="0"/>
        <w:autoSpaceDN w:val="0"/>
        <w:spacing w:after="0" w:line="240" w:lineRule="auto"/>
        <w:ind w:left="720"/>
        <w:rPr>
          <w:rFonts w:ascii="Times New Roman" w:eastAsia="Times New Roman" w:hAnsi="Times New Roman" w:cs="Times New Roman"/>
          <w:b/>
          <w:sz w:val="20"/>
          <w:szCs w:val="20"/>
          <w:lang w:eastAsia="ru-RU"/>
        </w:rPr>
      </w:pPr>
    </w:p>
    <w:p w:rsidR="003F7B3E" w:rsidRPr="00835EB9" w:rsidRDefault="003F7B3E" w:rsidP="003F7B3E">
      <w:pPr>
        <w:numPr>
          <w:ilvl w:val="0"/>
          <w:numId w:val="27"/>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835EB9">
        <w:rPr>
          <w:rFonts w:ascii="Times New Roman" w:eastAsia="Times New Roman" w:hAnsi="Times New Roman" w:cs="Times New Roman"/>
          <w:b/>
          <w:sz w:val="20"/>
          <w:szCs w:val="20"/>
          <w:lang w:eastAsia="ru-RU"/>
        </w:rPr>
        <w:t>Пункт 8. «Условия и порядок размещения ценных бумаг выпуска» подпункт 8.2. «Срок размещения ценных бумаг»</w:t>
      </w:r>
    </w:p>
    <w:p w:rsidR="003F7B3E" w:rsidRPr="00835EB9"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835EB9"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835EB9">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835EB9" w:rsidRDefault="003F7B3E" w:rsidP="003F7B3E">
      <w:pPr>
        <w:autoSpaceDE w:val="0"/>
        <w:autoSpaceDN w:val="0"/>
        <w:spacing w:after="0" w:line="240" w:lineRule="auto"/>
        <w:ind w:left="720"/>
        <w:jc w:val="both"/>
        <w:rPr>
          <w:rFonts w:ascii="Times New Roman" w:eastAsia="Times New Roman" w:hAnsi="Times New Roman" w:cs="Times New Roman"/>
          <w:b/>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Дата начала размещения:</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Размещение Биржевых облигаций может быть начато не ранее чем через 7 (Семь) дней с момента раскрытия Эмитентом, а также фондовой биржей, осуществившей допуск биржевых облигаций к торгам, информации о допуске Биржевых облигаций к торгам на фондовой бирже.</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3F7B3E" w:rsidRPr="00835EB9"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3F7B3E" w:rsidRPr="00835EB9"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835EB9"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835EB9">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835EB9" w:rsidRDefault="003F7B3E" w:rsidP="003F7B3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Размещение Биржевых облигаций может быть начато не ранее даты, с которой Эмитент предоставляет доступ к Проспекту ценных бумаг.</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Дата начала размещения Биржевых облигаций устанавливается уполномоченным органом управления Эмитента.</w:t>
      </w:r>
    </w:p>
    <w:p w:rsidR="003F7B3E" w:rsidRPr="00835EB9" w:rsidRDefault="003F7B3E" w:rsidP="003F7B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w:t>
      </w:r>
    </w:p>
    <w:p w:rsidR="00835EB9" w:rsidRPr="00835EB9" w:rsidRDefault="00835EB9"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835EB9">
      <w:pPr>
        <w:numPr>
          <w:ilvl w:val="0"/>
          <w:numId w:val="27"/>
        </w:numPr>
        <w:autoSpaceDE w:val="0"/>
        <w:autoSpaceDN w:val="0"/>
        <w:spacing w:after="0" w:line="240" w:lineRule="auto"/>
        <w:ind w:left="426" w:hanging="426"/>
        <w:rPr>
          <w:rFonts w:ascii="Times New Roman" w:eastAsia="Times New Roman" w:hAnsi="Times New Roman" w:cs="Times New Roman"/>
          <w:b/>
          <w:sz w:val="20"/>
          <w:szCs w:val="20"/>
          <w:lang w:eastAsia="ru-RU"/>
        </w:rPr>
      </w:pPr>
      <w:r w:rsidRPr="00835EB9">
        <w:rPr>
          <w:rFonts w:ascii="Times New Roman" w:eastAsia="Times New Roman" w:hAnsi="Times New Roman" w:cs="Times New Roman"/>
          <w:b/>
          <w:sz w:val="20"/>
          <w:szCs w:val="20"/>
          <w:lang w:eastAsia="ru-RU"/>
        </w:rPr>
        <w:t>Пункт 9. «Условия погашения и выплаты доходов по облигациям» подпункт 9.4. «Возможность и условия досрочного погашения облигаций»</w:t>
      </w:r>
    </w:p>
    <w:p w:rsidR="003F7B3E" w:rsidRPr="00835EB9" w:rsidRDefault="003F7B3E" w:rsidP="003F7B3E">
      <w:pPr>
        <w:autoSpaceDE w:val="0"/>
        <w:autoSpaceDN w:val="0"/>
        <w:spacing w:after="0" w:line="240" w:lineRule="auto"/>
        <w:ind w:left="1260"/>
        <w:jc w:val="both"/>
        <w:rPr>
          <w:rFonts w:ascii="Times New Roman" w:eastAsia="Times New Roman" w:hAnsi="Times New Roman" w:cs="Times New Roman"/>
          <w:sz w:val="20"/>
          <w:szCs w:val="20"/>
          <w:lang w:eastAsia="ru-RU"/>
        </w:rPr>
      </w:pPr>
    </w:p>
    <w:p w:rsidR="003F7B3E" w:rsidRPr="00835EB9"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835EB9">
        <w:rPr>
          <w:rFonts w:ascii="Times New Roman" w:eastAsia="Times New Roman" w:hAnsi="Times New Roman" w:cs="Times New Roman"/>
          <w:sz w:val="20"/>
          <w:szCs w:val="20"/>
          <w:u w:val="single"/>
          <w:lang w:eastAsia="ru-RU"/>
        </w:rPr>
        <w:t>Текст изменяемой редакции Сертификата ценных бумаг:</w:t>
      </w:r>
    </w:p>
    <w:p w:rsidR="003F7B3E" w:rsidRPr="00835EB9" w:rsidRDefault="003F7B3E" w:rsidP="003F7B3E">
      <w:pPr>
        <w:autoSpaceDE w:val="0"/>
        <w:autoSpaceDN w:val="0"/>
        <w:spacing w:after="0" w:line="240" w:lineRule="auto"/>
        <w:rPr>
          <w:rFonts w:ascii="Times New Roman" w:eastAsia="Times New Roman" w:hAnsi="Times New Roman" w:cs="Times New Roman"/>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835EB9">
        <w:rPr>
          <w:rFonts w:ascii="Times New Roman" w:eastAsia="Times New Roman" w:hAnsi="Times New Roman" w:cs="Times New Roman"/>
          <w:sz w:val="20"/>
          <w:szCs w:val="20"/>
          <w:lang w:eastAsia="ru-RU"/>
        </w:rPr>
        <w:t xml:space="preserve">Досрочное погашение Биржевых облигаций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и/или всех облигаций Эмитента Биржевых облигаций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835EB9">
        <w:rPr>
          <w:rFonts w:ascii="Times New Roman" w:eastAsia="Times New Roman" w:hAnsi="Times New Roman" w:cs="Times New Roman"/>
          <w:sz w:val="20"/>
          <w:szCs w:val="20"/>
          <w:lang w:eastAsia="ru-RU"/>
        </w:rPr>
        <w:t>делистинга</w:t>
      </w:r>
      <w:proofErr w:type="spellEnd"/>
      <w:r w:rsidRPr="00835EB9">
        <w:rPr>
          <w:rFonts w:ascii="Times New Roman" w:eastAsia="Times New Roman" w:hAnsi="Times New Roman" w:cs="Times New Roman"/>
          <w:sz w:val="20"/>
          <w:szCs w:val="20"/>
          <w:lang w:eastAsia="ru-RU"/>
        </w:rPr>
        <w:t xml:space="preserve"> облигаций в связи с истечением срока</w:t>
      </w:r>
      <w:proofErr w:type="gramEnd"/>
      <w:r w:rsidRPr="00835EB9">
        <w:rPr>
          <w:rFonts w:ascii="Times New Roman" w:eastAsia="Times New Roman" w:hAnsi="Times New Roman" w:cs="Times New Roman"/>
          <w:sz w:val="20"/>
          <w:szCs w:val="20"/>
          <w:lang w:eastAsia="ru-RU"/>
        </w:rPr>
        <w:t xml:space="preserve"> их обращения или их погашением).</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b/>
          <w:i/>
          <w:sz w:val="20"/>
          <w:szCs w:val="20"/>
          <w:lang w:eastAsia="ru-RU"/>
        </w:rPr>
      </w:pPr>
      <w:r w:rsidRPr="00835EB9">
        <w:rPr>
          <w:rFonts w:ascii="Times New Roman" w:eastAsia="Times New Roman" w:hAnsi="Times New Roman" w:cs="Times New Roman"/>
          <w:b/>
          <w:i/>
          <w:sz w:val="20"/>
          <w:szCs w:val="20"/>
          <w:lang w:eastAsia="ru-RU"/>
        </w:rPr>
        <w:lastRenderedPageBreak/>
        <w:t>Досрочное погашение по требованию их владельцев:</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roofErr w:type="gramStart"/>
      <w:r w:rsidRPr="00835EB9">
        <w:rPr>
          <w:rFonts w:ascii="Times New Roman" w:eastAsia="Times New Roman" w:hAnsi="Times New Roman" w:cs="Times New Roman"/>
          <w:sz w:val="20"/>
          <w:szCs w:val="20"/>
          <w:lang w:eastAsia="ru-RU"/>
        </w:rPr>
        <w:t xml:space="preserve">Владельцы Биржевых облигаций приобретут право предъявить их к досрочному погашению в случае, если 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w:t>
      </w:r>
      <w:proofErr w:type="spellStart"/>
      <w:r w:rsidRPr="00835EB9">
        <w:rPr>
          <w:rFonts w:ascii="Times New Roman" w:eastAsia="Times New Roman" w:hAnsi="Times New Roman" w:cs="Times New Roman"/>
          <w:sz w:val="20"/>
          <w:szCs w:val="20"/>
          <w:lang w:eastAsia="ru-RU"/>
        </w:rPr>
        <w:t>делистинга</w:t>
      </w:r>
      <w:proofErr w:type="spellEnd"/>
      <w:r w:rsidRPr="00835EB9">
        <w:rPr>
          <w:rFonts w:ascii="Times New Roman" w:eastAsia="Times New Roman" w:hAnsi="Times New Roman" w:cs="Times New Roman"/>
          <w:sz w:val="20"/>
          <w:szCs w:val="20"/>
          <w:lang w:eastAsia="ru-RU"/>
        </w:rPr>
        <w:t xml:space="preserve"> облигаций в связи с истечением срока их</w:t>
      </w:r>
      <w:proofErr w:type="gramEnd"/>
      <w:r w:rsidRPr="00835EB9">
        <w:rPr>
          <w:rFonts w:ascii="Times New Roman" w:eastAsia="Times New Roman" w:hAnsi="Times New Roman" w:cs="Times New Roman"/>
          <w:sz w:val="20"/>
          <w:szCs w:val="20"/>
          <w:lang w:eastAsia="ru-RU"/>
        </w:rPr>
        <w:t xml:space="preserve"> обращения или их погашением).</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autoSpaceDE w:val="0"/>
        <w:autoSpaceDN w:val="0"/>
        <w:spacing w:after="0" w:line="240" w:lineRule="auto"/>
        <w:jc w:val="both"/>
        <w:rPr>
          <w:rFonts w:ascii="Times New Roman" w:eastAsia="Times New Roman" w:hAnsi="Times New Roman" w:cs="Times New Roman"/>
          <w:sz w:val="20"/>
          <w:szCs w:val="20"/>
          <w:u w:val="single"/>
          <w:lang w:eastAsia="ru-RU"/>
        </w:rPr>
      </w:pPr>
      <w:r w:rsidRPr="00835EB9">
        <w:rPr>
          <w:rFonts w:ascii="Times New Roman" w:eastAsia="Times New Roman" w:hAnsi="Times New Roman" w:cs="Times New Roman"/>
          <w:sz w:val="20"/>
          <w:szCs w:val="20"/>
          <w:u w:val="single"/>
          <w:lang w:eastAsia="ru-RU"/>
        </w:rPr>
        <w:t>Текст новой редакции Сертификата ценных бумаг с изменениями:</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Предусматривается возможность досрочного погашения Биржевых облигаций по требованию их владельцев и по усмотрению Эмитента.</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sz w:val="20"/>
          <w:szCs w:val="20"/>
          <w:lang w:eastAsia="ru-RU"/>
        </w:rPr>
        <w:t>Досрочное погашение Биржевых облигаций допускается только после их полной оплаты и завершения размещения.</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spacing w:after="0" w:line="240" w:lineRule="auto"/>
        <w:jc w:val="both"/>
        <w:rPr>
          <w:rFonts w:ascii="Times New Roman" w:eastAsia="Times New Roman" w:hAnsi="Times New Roman" w:cs="Times New Roman"/>
          <w:b/>
          <w:i/>
          <w:sz w:val="20"/>
          <w:szCs w:val="20"/>
          <w:lang w:eastAsia="ru-RU"/>
        </w:rPr>
      </w:pPr>
      <w:r w:rsidRPr="00835EB9">
        <w:rPr>
          <w:rFonts w:ascii="Times New Roman" w:eastAsia="Times New Roman" w:hAnsi="Times New Roman" w:cs="Times New Roman"/>
          <w:b/>
          <w:i/>
          <w:sz w:val="20"/>
          <w:szCs w:val="20"/>
          <w:lang w:eastAsia="ru-RU"/>
        </w:rPr>
        <w:t>Досрочное погашение по требованию их владельцев:</w:t>
      </w:r>
    </w:p>
    <w:p w:rsidR="003F7B3E" w:rsidRPr="00835EB9" w:rsidRDefault="003F7B3E" w:rsidP="003F7B3E">
      <w:pPr>
        <w:spacing w:after="0" w:line="240" w:lineRule="auto"/>
        <w:jc w:val="both"/>
        <w:rPr>
          <w:rFonts w:ascii="Times New Roman" w:eastAsia="Times New Roman" w:hAnsi="Times New Roman" w:cs="Times New Roman"/>
          <w:sz w:val="20"/>
          <w:szCs w:val="20"/>
          <w:lang w:eastAsia="ru-RU"/>
        </w:rPr>
      </w:pPr>
    </w:p>
    <w:p w:rsidR="003F7B3E" w:rsidRPr="00835EB9" w:rsidRDefault="003F7B3E" w:rsidP="003F7B3E">
      <w:pPr>
        <w:spacing w:after="0" w:line="240" w:lineRule="auto"/>
        <w:ind w:right="-101"/>
        <w:jc w:val="both"/>
        <w:rPr>
          <w:rFonts w:ascii="Times New Roman" w:eastAsia="Times New Roman" w:hAnsi="Times New Roman" w:cs="Times New Roman"/>
          <w:sz w:val="20"/>
          <w:szCs w:val="20"/>
          <w:lang w:eastAsia="ru-RU"/>
        </w:rPr>
      </w:pPr>
      <w:r w:rsidRPr="00835EB9">
        <w:rPr>
          <w:rFonts w:ascii="Times New Roman" w:eastAsia="Times New Roman" w:hAnsi="Times New Roman" w:cs="Times New Roman"/>
          <w:color w:val="000000"/>
          <w:sz w:val="20"/>
          <w:szCs w:val="20"/>
          <w:lang w:eastAsia="ru-RU"/>
        </w:rPr>
        <w:t xml:space="preserve">Владельцы Биржевых облигаций вправе предъявить их к досрочному погашению в случае </w:t>
      </w:r>
      <w:proofErr w:type="spellStart"/>
      <w:r w:rsidRPr="00835EB9">
        <w:rPr>
          <w:rFonts w:ascii="Times New Roman" w:eastAsia="Times New Roman" w:hAnsi="Times New Roman" w:cs="Times New Roman"/>
          <w:color w:val="000000"/>
          <w:sz w:val="20"/>
          <w:szCs w:val="20"/>
          <w:lang w:eastAsia="ru-RU"/>
        </w:rPr>
        <w:t>делистинга</w:t>
      </w:r>
      <w:proofErr w:type="spellEnd"/>
      <w:r w:rsidRPr="00835EB9">
        <w:rPr>
          <w:rFonts w:ascii="Times New Roman" w:eastAsia="Times New Roman" w:hAnsi="Times New Roman" w:cs="Times New Roman"/>
          <w:color w:val="000000"/>
          <w:sz w:val="20"/>
          <w:szCs w:val="20"/>
          <w:lang w:eastAsia="ru-RU"/>
        </w:rPr>
        <w:t xml:space="preserve"> Биржевых облигаций на всех биржах, осуществивших их допуск к организованным торгам.</w:t>
      </w: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Default="003F7B3E" w:rsidP="00A125C6">
      <w:pPr>
        <w:tabs>
          <w:tab w:val="left" w:pos="1920"/>
        </w:tabs>
        <w:rPr>
          <w:rFonts w:ascii="Times New Roman" w:eastAsia="Times New Roman" w:hAnsi="Times New Roman" w:cs="Times New Roman"/>
          <w:sz w:val="21"/>
          <w:szCs w:val="21"/>
          <w:lang w:eastAsia="ru-RU"/>
        </w:rPr>
      </w:pPr>
    </w:p>
    <w:p w:rsidR="003F7B3E" w:rsidRPr="00A125C6" w:rsidRDefault="003F7B3E" w:rsidP="00A125C6">
      <w:pPr>
        <w:tabs>
          <w:tab w:val="left" w:pos="1920"/>
        </w:tabs>
        <w:rPr>
          <w:rFonts w:ascii="Times New Roman" w:eastAsia="Times New Roman" w:hAnsi="Times New Roman" w:cs="Times New Roman"/>
          <w:sz w:val="21"/>
          <w:szCs w:val="21"/>
          <w:lang w:eastAsia="ru-RU"/>
        </w:rPr>
      </w:pPr>
    </w:p>
    <w:sectPr w:rsidR="003F7B3E" w:rsidRPr="00A125C6" w:rsidSect="00EC2B9A">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1B" w:rsidRDefault="00E7581B" w:rsidP="0019718E">
      <w:pPr>
        <w:spacing w:after="0" w:line="240" w:lineRule="auto"/>
      </w:pPr>
      <w:r>
        <w:separator/>
      </w:r>
    </w:p>
  </w:endnote>
  <w:endnote w:type="continuationSeparator" w:id="0">
    <w:p w:rsidR="00E7581B" w:rsidRDefault="00E7581B" w:rsidP="0019718E">
      <w:pPr>
        <w:spacing w:after="0" w:line="240" w:lineRule="auto"/>
      </w:pPr>
      <w:r>
        <w:continuationSeparator/>
      </w:r>
    </w:p>
  </w:endnote>
  <w:endnote w:id="1">
    <w:p w:rsidR="0018353D" w:rsidRPr="001A5263" w:rsidRDefault="0018353D" w:rsidP="00BC3060">
      <w:pPr>
        <w:pStyle w:val="ad"/>
        <w:ind w:firstLine="180"/>
        <w:jc w:val="both"/>
        <w:rPr>
          <w:vanish/>
          <w:sz w:val="16"/>
          <w:szCs w:val="16"/>
        </w:rPr>
      </w:pPr>
      <w:r w:rsidRPr="001A5263">
        <w:rPr>
          <w:rStyle w:val="af"/>
          <w:vanish/>
          <w:sz w:val="16"/>
          <w:szCs w:val="16"/>
        </w:rPr>
        <w:endnoteRef/>
      </w:r>
      <w:r w:rsidRPr="001A5263">
        <w:rPr>
          <w:vanish/>
          <w:sz w:val="16"/>
          <w:szCs w:val="16"/>
        </w:rPr>
        <w:t xml:space="preserve"> Информация указывается для конвертируемых ценных бумаг и опционов  кредитной организации – эмитента.</w:t>
      </w:r>
    </w:p>
  </w:endnote>
  <w:endnote w:id="2">
    <w:p w:rsidR="0018353D" w:rsidRPr="001A5263" w:rsidRDefault="0018353D" w:rsidP="00162663">
      <w:pPr>
        <w:pStyle w:val="ad"/>
        <w:ind w:firstLine="180"/>
        <w:jc w:val="both"/>
        <w:rPr>
          <w:vanish/>
          <w:sz w:val="16"/>
          <w:szCs w:val="16"/>
        </w:rPr>
      </w:pPr>
      <w:r w:rsidRPr="001A5263">
        <w:rPr>
          <w:rStyle w:val="af"/>
          <w:vanish/>
          <w:sz w:val="16"/>
          <w:szCs w:val="16"/>
        </w:rPr>
        <w:endnoteRef/>
      </w:r>
      <w:r w:rsidRPr="001A5263">
        <w:rPr>
          <w:vanish/>
          <w:sz w:val="16"/>
          <w:szCs w:val="16"/>
        </w:rPr>
        <w:t xml:space="preserve"> Информация указывается для конвертируемых ценных бумаг и опционов  кредитной организации – эмитента.</w:t>
      </w:r>
    </w:p>
  </w:endnote>
  <w:endnote w:id="3">
    <w:p w:rsidR="0018353D" w:rsidRPr="001A5263" w:rsidRDefault="0018353D" w:rsidP="00BC3060">
      <w:pPr>
        <w:pStyle w:val="ad"/>
        <w:ind w:firstLine="180"/>
        <w:jc w:val="both"/>
        <w:rPr>
          <w:vanish/>
          <w:sz w:val="16"/>
          <w:szCs w:val="16"/>
        </w:rPr>
      </w:pPr>
      <w:r w:rsidRPr="001A5263">
        <w:rPr>
          <w:rStyle w:val="af"/>
          <w:vanish/>
          <w:sz w:val="16"/>
          <w:szCs w:val="16"/>
        </w:rPr>
        <w:endnoteRef/>
      </w:r>
      <w:r w:rsidRPr="001A5263">
        <w:rPr>
          <w:vanish/>
          <w:sz w:val="16"/>
          <w:szCs w:val="16"/>
        </w:rPr>
        <w:t xml:space="preserve"> Информация указывается для конвертируемых ценных бумаг и опционов  кредитной организации – эмитента.</w:t>
      </w:r>
    </w:p>
  </w:endnote>
  <w:endnote w:id="4">
    <w:p w:rsidR="0018353D" w:rsidRPr="001A5263" w:rsidRDefault="0018353D" w:rsidP="00162663">
      <w:pPr>
        <w:pStyle w:val="ad"/>
        <w:ind w:firstLine="180"/>
        <w:jc w:val="both"/>
        <w:rPr>
          <w:vanish/>
          <w:sz w:val="16"/>
          <w:szCs w:val="16"/>
        </w:rPr>
      </w:pPr>
      <w:r w:rsidRPr="001A5263">
        <w:rPr>
          <w:rStyle w:val="af"/>
          <w:vanish/>
          <w:sz w:val="16"/>
          <w:szCs w:val="16"/>
        </w:rPr>
        <w:endnoteRef/>
      </w:r>
      <w:r w:rsidRPr="001A5263">
        <w:rPr>
          <w:vanish/>
          <w:sz w:val="16"/>
          <w:szCs w:val="16"/>
        </w:rPr>
        <w:t xml:space="preserve"> Информация указывается для конвертируемых ценных бумаг и опционов  кредитной организации – эмитента.</w:t>
      </w:r>
    </w:p>
  </w:endnote>
  <w:endnote w:id="5">
    <w:p w:rsidR="0018353D" w:rsidRPr="001A5263" w:rsidRDefault="0018353D" w:rsidP="00162663">
      <w:pPr>
        <w:pStyle w:val="ad"/>
        <w:ind w:firstLine="180"/>
        <w:jc w:val="both"/>
        <w:rPr>
          <w:vanish/>
          <w:sz w:val="16"/>
          <w:szCs w:val="16"/>
        </w:rPr>
      </w:pPr>
      <w:r w:rsidRPr="001A5263">
        <w:rPr>
          <w:rStyle w:val="af"/>
          <w:vanish/>
          <w:sz w:val="16"/>
          <w:szCs w:val="16"/>
        </w:rPr>
        <w:endnoteRef/>
      </w:r>
      <w:r w:rsidRPr="001A5263">
        <w:rPr>
          <w:vanish/>
          <w:sz w:val="16"/>
          <w:szCs w:val="16"/>
        </w:rPr>
        <w:t xml:space="preserve"> Информация указывается для конвертируемых ценных бумаг и опционов  кредитной организации – эмитента.</w:t>
      </w:r>
    </w:p>
  </w:endnote>
  <w:endnote w:id="6">
    <w:p w:rsidR="0018353D" w:rsidRPr="001A5263" w:rsidRDefault="0018353D" w:rsidP="00162663">
      <w:pPr>
        <w:pStyle w:val="ad"/>
        <w:ind w:firstLine="180"/>
        <w:jc w:val="both"/>
        <w:rPr>
          <w:vanish/>
          <w:sz w:val="16"/>
          <w:szCs w:val="16"/>
        </w:rPr>
      </w:pPr>
      <w:r w:rsidRPr="001A5263">
        <w:rPr>
          <w:rStyle w:val="af"/>
          <w:vanish/>
          <w:sz w:val="16"/>
          <w:szCs w:val="16"/>
        </w:rPr>
        <w:endnoteRef/>
      </w:r>
      <w:r w:rsidRPr="001A5263">
        <w:rPr>
          <w:vanish/>
          <w:sz w:val="16"/>
          <w:szCs w:val="16"/>
        </w:rPr>
        <w:t xml:space="preserve"> Информация указывается для конвертируемых ценных бумаг и опционов  кредитной организации – эмитента.</w:t>
      </w:r>
    </w:p>
  </w:endnote>
  <w:endnote w:id="7">
    <w:p w:rsidR="0018353D" w:rsidRPr="0048509A" w:rsidRDefault="0018353D" w:rsidP="00162663">
      <w:pPr>
        <w:pStyle w:val="ad"/>
        <w:rPr>
          <w:vanish/>
          <w:sz w:val="16"/>
          <w:szCs w:val="16"/>
        </w:rPr>
      </w:pPr>
      <w:r w:rsidRPr="0048509A">
        <w:rPr>
          <w:rStyle w:val="af"/>
          <w:vanish/>
          <w:sz w:val="16"/>
          <w:szCs w:val="16"/>
        </w:rPr>
        <w:endnoteRef/>
      </w:r>
      <w:r w:rsidRPr="0048509A">
        <w:rPr>
          <w:vanish/>
          <w:sz w:val="16"/>
          <w:szCs w:val="16"/>
        </w:rPr>
        <w:t xml:space="preserve"> Указывается только при наличии номинальной стоимости у размещаемых ценных бумаг.</w:t>
      </w:r>
    </w:p>
  </w:endnote>
  <w:endnote w:id="8">
    <w:p w:rsidR="0018353D" w:rsidRPr="0048509A" w:rsidRDefault="0018353D" w:rsidP="00162663">
      <w:pPr>
        <w:pStyle w:val="ad"/>
        <w:ind w:firstLine="180"/>
        <w:rPr>
          <w:vanish/>
          <w:sz w:val="16"/>
          <w:szCs w:val="16"/>
        </w:rPr>
      </w:pPr>
      <w:r w:rsidRPr="0048509A">
        <w:rPr>
          <w:rStyle w:val="af"/>
          <w:vanish/>
          <w:sz w:val="16"/>
          <w:szCs w:val="16"/>
        </w:rPr>
        <w:endnoteRef/>
      </w:r>
      <w:r w:rsidRPr="0048509A">
        <w:rPr>
          <w:vanish/>
          <w:sz w:val="16"/>
          <w:szCs w:val="16"/>
        </w:rPr>
        <w:t xml:space="preserve"> Указывается только при наличии номинальной стоимости у размещаемых ценных бумаг.</w:t>
      </w:r>
    </w:p>
  </w:endnote>
  <w:endnote w:id="9">
    <w:p w:rsidR="0018353D" w:rsidRPr="0048509A" w:rsidRDefault="0018353D" w:rsidP="00162663">
      <w:pPr>
        <w:pStyle w:val="ad"/>
        <w:rPr>
          <w:vanish/>
          <w:sz w:val="16"/>
          <w:szCs w:val="16"/>
        </w:rPr>
      </w:pPr>
      <w:r w:rsidRPr="0048509A">
        <w:rPr>
          <w:rStyle w:val="af"/>
          <w:vanish/>
          <w:sz w:val="16"/>
          <w:szCs w:val="16"/>
        </w:rPr>
        <w:endnoteRef/>
      </w:r>
      <w:r w:rsidRPr="0048509A">
        <w:rPr>
          <w:vanish/>
          <w:sz w:val="16"/>
          <w:szCs w:val="16"/>
        </w:rPr>
        <w:t xml:space="preserve"> Указывается только при наличии номинальной стоимости у размещаемых ценных бумаг.</w:t>
      </w:r>
    </w:p>
  </w:endnote>
  <w:endnote w:id="10">
    <w:p w:rsidR="0018353D" w:rsidRPr="0048509A" w:rsidRDefault="0018353D" w:rsidP="00162663">
      <w:pPr>
        <w:pStyle w:val="ad"/>
        <w:ind w:firstLine="180"/>
        <w:rPr>
          <w:vanish/>
          <w:sz w:val="16"/>
          <w:szCs w:val="16"/>
        </w:rPr>
      </w:pPr>
      <w:r w:rsidRPr="0048509A">
        <w:rPr>
          <w:rStyle w:val="af"/>
          <w:vanish/>
          <w:sz w:val="16"/>
          <w:szCs w:val="16"/>
        </w:rPr>
        <w:endnoteRef/>
      </w:r>
      <w:r w:rsidRPr="0048509A">
        <w:rPr>
          <w:vanish/>
          <w:sz w:val="16"/>
          <w:szCs w:val="16"/>
        </w:rPr>
        <w:t xml:space="preserve"> Указывается только при наличии номинальной стоимости у размещаемых ценных бумаг.</w:t>
      </w:r>
    </w:p>
  </w:endnote>
  <w:endnote w:id="11">
    <w:p w:rsidR="0018353D" w:rsidRPr="00A6313A" w:rsidRDefault="0018353D" w:rsidP="00DA702D">
      <w:pPr>
        <w:pStyle w:val="ad"/>
        <w:ind w:firstLine="180"/>
        <w:rPr>
          <w:vanish/>
          <w:sz w:val="16"/>
          <w:szCs w:val="16"/>
        </w:rPr>
      </w:pPr>
      <w:r w:rsidRPr="00A6313A">
        <w:rPr>
          <w:rStyle w:val="af"/>
          <w:vanish/>
          <w:sz w:val="16"/>
          <w:szCs w:val="16"/>
        </w:rPr>
        <w:endnoteRef/>
      </w:r>
      <w:r w:rsidRPr="00A6313A">
        <w:rPr>
          <w:vanish/>
          <w:sz w:val="16"/>
          <w:szCs w:val="16"/>
        </w:rPr>
        <w:t xml:space="preserve"> Информация приводится в случае размещения акций</w:t>
      </w:r>
    </w:p>
  </w:endnote>
  <w:endnote w:id="12">
    <w:p w:rsidR="0018353D" w:rsidRPr="00A6313A" w:rsidRDefault="0018353D" w:rsidP="00DA702D">
      <w:pPr>
        <w:pStyle w:val="ad"/>
        <w:ind w:firstLine="180"/>
        <w:rPr>
          <w:vanish/>
          <w:sz w:val="16"/>
          <w:szCs w:val="16"/>
        </w:rPr>
      </w:pPr>
      <w:r w:rsidRPr="00A6313A">
        <w:rPr>
          <w:rStyle w:val="af"/>
          <w:vanish/>
          <w:sz w:val="16"/>
          <w:szCs w:val="16"/>
        </w:rPr>
        <w:endnoteRef/>
      </w:r>
      <w:r w:rsidRPr="00A6313A">
        <w:rPr>
          <w:vanish/>
          <w:sz w:val="16"/>
          <w:szCs w:val="16"/>
        </w:rPr>
        <w:t xml:space="preserve"> Информация приводится в случае размещения акций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ЮЎм§Ў-??§ЮЎм§Ў??§ЮЎм???§ЮЎм§"/>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146495"/>
      <w:docPartObj>
        <w:docPartGallery w:val="Page Numbers (Bottom of Page)"/>
        <w:docPartUnique/>
      </w:docPartObj>
    </w:sdtPr>
    <w:sdtContent>
      <w:p w:rsidR="0018353D" w:rsidRDefault="0018353D">
        <w:pPr>
          <w:pStyle w:val="a9"/>
          <w:jc w:val="right"/>
        </w:pPr>
        <w:r>
          <w:fldChar w:fldCharType="begin"/>
        </w:r>
        <w:r>
          <w:instrText>PAGE   \* MERGEFORMAT</w:instrText>
        </w:r>
        <w:r>
          <w:fldChar w:fldCharType="separate"/>
        </w:r>
        <w:r w:rsidR="00D16DBE">
          <w:rPr>
            <w:noProof/>
          </w:rPr>
          <w:t>16</w:t>
        </w:r>
        <w:r>
          <w:fldChar w:fldCharType="end"/>
        </w:r>
      </w:p>
    </w:sdtContent>
  </w:sdt>
  <w:p w:rsidR="0018353D" w:rsidRDefault="001835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1B" w:rsidRDefault="00E7581B" w:rsidP="0019718E">
      <w:pPr>
        <w:spacing w:after="0" w:line="240" w:lineRule="auto"/>
      </w:pPr>
      <w:r>
        <w:separator/>
      </w:r>
    </w:p>
  </w:footnote>
  <w:footnote w:type="continuationSeparator" w:id="0">
    <w:p w:rsidR="00E7581B" w:rsidRDefault="00E7581B" w:rsidP="0019718E">
      <w:pPr>
        <w:spacing w:after="0" w:line="240" w:lineRule="auto"/>
      </w:pPr>
      <w:r>
        <w:continuationSeparator/>
      </w:r>
    </w:p>
  </w:footnote>
  <w:footnote w:id="1">
    <w:p w:rsidR="0018353D" w:rsidRPr="00C41E8A" w:rsidRDefault="0018353D" w:rsidP="0019718E">
      <w:pPr>
        <w:jc w:val="both"/>
        <w:rPr>
          <w:rFonts w:ascii="Times New Roman" w:hAnsi="Times New Roman" w:cs="Times New Roman"/>
          <w:sz w:val="16"/>
          <w:szCs w:val="16"/>
        </w:rPr>
      </w:pPr>
      <w:r w:rsidRPr="00E67828">
        <w:rPr>
          <w:rStyle w:val="a5"/>
          <w:sz w:val="16"/>
          <w:szCs w:val="16"/>
        </w:rPr>
        <w:footnoteRef/>
      </w:r>
      <w:r w:rsidRPr="00E67828">
        <w:rPr>
          <w:rFonts w:ascii="Times New Roman" w:hAnsi="Times New Roman" w:cs="Times New Roman"/>
          <w:sz w:val="16"/>
          <w:szCs w:val="16"/>
        </w:rPr>
        <w:t xml:space="preserve"> </w:t>
      </w:r>
      <w:r>
        <w:rPr>
          <w:rFonts w:ascii="Times New Roman" w:hAnsi="Times New Roman" w:cs="Times New Roman"/>
          <w:sz w:val="16"/>
          <w:szCs w:val="16"/>
        </w:rPr>
        <w:t>Изменения, вносимые в те</w:t>
      </w:r>
      <w:proofErr w:type="gramStart"/>
      <w:r>
        <w:rPr>
          <w:rFonts w:ascii="Times New Roman" w:hAnsi="Times New Roman" w:cs="Times New Roman"/>
          <w:sz w:val="16"/>
          <w:szCs w:val="16"/>
        </w:rPr>
        <w:t>кст П</w:t>
      </w:r>
      <w:r w:rsidRPr="00E67828">
        <w:rPr>
          <w:rFonts w:ascii="Times New Roman" w:hAnsi="Times New Roman" w:cs="Times New Roman"/>
          <w:sz w:val="16"/>
          <w:szCs w:val="16"/>
        </w:rPr>
        <w:t>р</w:t>
      </w:r>
      <w:proofErr w:type="gramEnd"/>
      <w:r w:rsidRPr="00E67828">
        <w:rPr>
          <w:rFonts w:ascii="Times New Roman" w:hAnsi="Times New Roman" w:cs="Times New Roman"/>
          <w:sz w:val="16"/>
          <w:szCs w:val="16"/>
        </w:rPr>
        <w:t xml:space="preserve">оспекта ценных бумаг, утвержденного Советом директоров Открытого акционерного общества «Восточный экспресс банк» </w:t>
      </w:r>
      <w:r>
        <w:rPr>
          <w:rFonts w:ascii="Times New Roman" w:hAnsi="Times New Roman" w:cs="Times New Roman"/>
          <w:sz w:val="16"/>
          <w:szCs w:val="16"/>
        </w:rPr>
        <w:t>07</w:t>
      </w:r>
      <w:r w:rsidRPr="00E67828">
        <w:rPr>
          <w:rFonts w:ascii="Times New Roman" w:hAnsi="Times New Roman" w:cs="Times New Roman"/>
          <w:sz w:val="16"/>
          <w:szCs w:val="16"/>
        </w:rPr>
        <w:t xml:space="preserve"> </w:t>
      </w:r>
      <w:r>
        <w:rPr>
          <w:rFonts w:ascii="Times New Roman" w:hAnsi="Times New Roman" w:cs="Times New Roman"/>
          <w:sz w:val="16"/>
          <w:szCs w:val="16"/>
        </w:rPr>
        <w:t>августа</w:t>
      </w:r>
      <w:r w:rsidRPr="00E67828">
        <w:rPr>
          <w:rFonts w:ascii="Times New Roman" w:hAnsi="Times New Roman" w:cs="Times New Roman"/>
          <w:sz w:val="16"/>
          <w:szCs w:val="16"/>
        </w:rPr>
        <w:t xml:space="preserve"> 201</w:t>
      </w:r>
      <w:r>
        <w:rPr>
          <w:rFonts w:ascii="Times New Roman" w:hAnsi="Times New Roman" w:cs="Times New Roman"/>
          <w:sz w:val="16"/>
          <w:szCs w:val="16"/>
        </w:rPr>
        <w:t>2</w:t>
      </w:r>
      <w:r w:rsidRPr="00E67828">
        <w:rPr>
          <w:rFonts w:ascii="Times New Roman" w:hAnsi="Times New Roman" w:cs="Times New Roman"/>
          <w:sz w:val="16"/>
          <w:szCs w:val="16"/>
        </w:rPr>
        <w:t xml:space="preserve"> года, протокол №</w:t>
      </w:r>
      <w:r>
        <w:rPr>
          <w:rFonts w:ascii="Times New Roman" w:hAnsi="Times New Roman" w:cs="Times New Roman"/>
          <w:sz w:val="16"/>
          <w:szCs w:val="16"/>
        </w:rPr>
        <w:t>255</w:t>
      </w:r>
      <w:r w:rsidRPr="00E67828">
        <w:rPr>
          <w:rFonts w:ascii="Times New Roman" w:hAnsi="Times New Roman" w:cs="Times New Roman"/>
          <w:sz w:val="16"/>
          <w:szCs w:val="16"/>
        </w:rPr>
        <w:t xml:space="preserve"> от </w:t>
      </w:r>
      <w:r>
        <w:rPr>
          <w:rFonts w:ascii="Times New Roman" w:hAnsi="Times New Roman" w:cs="Times New Roman"/>
          <w:sz w:val="16"/>
          <w:szCs w:val="16"/>
        </w:rPr>
        <w:t>07</w:t>
      </w:r>
      <w:r w:rsidRPr="00E67828">
        <w:rPr>
          <w:rFonts w:ascii="Times New Roman" w:hAnsi="Times New Roman" w:cs="Times New Roman"/>
          <w:sz w:val="16"/>
          <w:szCs w:val="16"/>
        </w:rPr>
        <w:t>.</w:t>
      </w:r>
      <w:r>
        <w:rPr>
          <w:rFonts w:ascii="Times New Roman" w:hAnsi="Times New Roman" w:cs="Times New Roman"/>
          <w:sz w:val="16"/>
          <w:szCs w:val="16"/>
        </w:rPr>
        <w:t>08</w:t>
      </w:r>
      <w:r w:rsidRPr="00E67828">
        <w:rPr>
          <w:rFonts w:ascii="Times New Roman" w:hAnsi="Times New Roman" w:cs="Times New Roman"/>
          <w:sz w:val="16"/>
          <w:szCs w:val="16"/>
        </w:rPr>
        <w:t>.201</w:t>
      </w:r>
      <w:r>
        <w:rPr>
          <w:rFonts w:ascii="Times New Roman" w:hAnsi="Times New Roman" w:cs="Times New Roman"/>
          <w:sz w:val="16"/>
          <w:szCs w:val="16"/>
        </w:rPr>
        <w:t>2</w:t>
      </w:r>
      <w:r w:rsidRPr="00E67828">
        <w:rPr>
          <w:rFonts w:ascii="Times New Roman" w:hAnsi="Times New Roman" w:cs="Times New Roman"/>
          <w:sz w:val="16"/>
          <w:szCs w:val="16"/>
        </w:rPr>
        <w:t xml:space="preserve"> г., касаются</w:t>
      </w:r>
      <w:r>
        <w:rPr>
          <w:rFonts w:ascii="Times New Roman" w:hAnsi="Times New Roman" w:cs="Times New Roman"/>
          <w:sz w:val="16"/>
          <w:szCs w:val="16"/>
        </w:rPr>
        <w:t xml:space="preserve"> Биржевых облигаций серии БО-06, БО-07, БО-08 и БО-09 и не затрагивают Биржевых облигаций серии БО-10. </w:t>
      </w:r>
    </w:p>
    <w:p w:rsidR="0018353D" w:rsidRDefault="0018353D" w:rsidP="0019718E">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254"/>
    <w:multiLevelType w:val="hybridMultilevel"/>
    <w:tmpl w:val="29063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35468"/>
    <w:multiLevelType w:val="hybridMultilevel"/>
    <w:tmpl w:val="ABA440B0"/>
    <w:lvl w:ilvl="0" w:tplc="EA5EC68E">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429C3"/>
    <w:multiLevelType w:val="hybridMultilevel"/>
    <w:tmpl w:val="1D163A7E"/>
    <w:lvl w:ilvl="0" w:tplc="5FFA6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55D49"/>
    <w:multiLevelType w:val="hybridMultilevel"/>
    <w:tmpl w:val="C87CDF50"/>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7E1466"/>
    <w:multiLevelType w:val="hybridMultilevel"/>
    <w:tmpl w:val="ABA440B0"/>
    <w:lvl w:ilvl="0" w:tplc="EA5EC68E">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32620"/>
    <w:multiLevelType w:val="hybridMultilevel"/>
    <w:tmpl w:val="726C3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8C3A99"/>
    <w:multiLevelType w:val="hybridMultilevel"/>
    <w:tmpl w:val="F6420B42"/>
    <w:lvl w:ilvl="0" w:tplc="5FFA6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EC12DD"/>
    <w:multiLevelType w:val="hybridMultilevel"/>
    <w:tmpl w:val="B590D862"/>
    <w:lvl w:ilvl="0" w:tplc="5FFA625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F631900"/>
    <w:multiLevelType w:val="hybridMultilevel"/>
    <w:tmpl w:val="ABA440B0"/>
    <w:lvl w:ilvl="0" w:tplc="EA5EC68E">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C538C3"/>
    <w:multiLevelType w:val="hybridMultilevel"/>
    <w:tmpl w:val="B728FC72"/>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84626C"/>
    <w:multiLevelType w:val="hybridMultilevel"/>
    <w:tmpl w:val="6BCAB078"/>
    <w:lvl w:ilvl="0" w:tplc="5FFA6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D90B72"/>
    <w:multiLevelType w:val="hybridMultilevel"/>
    <w:tmpl w:val="A4781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11362"/>
    <w:multiLevelType w:val="hybridMultilevel"/>
    <w:tmpl w:val="3F60AC66"/>
    <w:lvl w:ilvl="0" w:tplc="5FFA6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55AEE"/>
    <w:multiLevelType w:val="hybridMultilevel"/>
    <w:tmpl w:val="15642298"/>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005A8C"/>
    <w:multiLevelType w:val="singleLevel"/>
    <w:tmpl w:val="DE6685AC"/>
    <w:lvl w:ilvl="0">
      <w:numFmt w:val="bullet"/>
      <w:lvlText w:val="-"/>
      <w:lvlJc w:val="left"/>
      <w:pPr>
        <w:tabs>
          <w:tab w:val="num" w:pos="360"/>
        </w:tabs>
        <w:ind w:left="360" w:hanging="360"/>
      </w:pPr>
      <w:rPr>
        <w:rFonts w:hint="default"/>
      </w:rPr>
    </w:lvl>
  </w:abstractNum>
  <w:abstractNum w:abstractNumId="15">
    <w:nsid w:val="4C7602D9"/>
    <w:multiLevelType w:val="hybridMultilevel"/>
    <w:tmpl w:val="0F50F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CE637A"/>
    <w:multiLevelType w:val="hybridMultilevel"/>
    <w:tmpl w:val="0A8AAB36"/>
    <w:lvl w:ilvl="0" w:tplc="5FFA6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FA6ADF"/>
    <w:multiLevelType w:val="hybridMultilevel"/>
    <w:tmpl w:val="E5523DAC"/>
    <w:lvl w:ilvl="0" w:tplc="FFFFFFFF">
      <w:start w:val="1"/>
      <w:numFmt w:val="bullet"/>
      <w:lvlText w:val=""/>
      <w:lvlJc w:val="left"/>
      <w:pPr>
        <w:tabs>
          <w:tab w:val="num" w:pos="480"/>
        </w:tabs>
        <w:ind w:left="480" w:hanging="360"/>
      </w:pPr>
      <w:rPr>
        <w:rFonts w:ascii="Wingdings" w:hAnsi="Wingdings"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572E58FC"/>
    <w:multiLevelType w:val="hybridMultilevel"/>
    <w:tmpl w:val="19008A80"/>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B66D70"/>
    <w:multiLevelType w:val="hybridMultilevel"/>
    <w:tmpl w:val="ABA440B0"/>
    <w:lvl w:ilvl="0" w:tplc="EA5EC68E">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41534C"/>
    <w:multiLevelType w:val="hybridMultilevel"/>
    <w:tmpl w:val="E3281F80"/>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262AB8"/>
    <w:multiLevelType w:val="hybridMultilevel"/>
    <w:tmpl w:val="2FA2CA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nsid w:val="6AE468DC"/>
    <w:multiLevelType w:val="hybridMultilevel"/>
    <w:tmpl w:val="25348458"/>
    <w:lvl w:ilvl="0" w:tplc="5FFA6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E37F82"/>
    <w:multiLevelType w:val="hybridMultilevel"/>
    <w:tmpl w:val="EE8ACB7C"/>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8B2AB6"/>
    <w:multiLevelType w:val="hybridMultilevel"/>
    <w:tmpl w:val="E3282656"/>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FD387D"/>
    <w:multiLevelType w:val="hybridMultilevel"/>
    <w:tmpl w:val="949A41B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73FA7E5D"/>
    <w:multiLevelType w:val="hybridMultilevel"/>
    <w:tmpl w:val="5E86D936"/>
    <w:lvl w:ilvl="0" w:tplc="DBA008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7"/>
  </w:num>
  <w:num w:numId="3">
    <w:abstractNumId w:val="14"/>
  </w:num>
  <w:num w:numId="4">
    <w:abstractNumId w:val="15"/>
  </w:num>
  <w:num w:numId="5">
    <w:abstractNumId w:val="20"/>
  </w:num>
  <w:num w:numId="6">
    <w:abstractNumId w:val="21"/>
  </w:num>
  <w:num w:numId="7">
    <w:abstractNumId w:val="13"/>
  </w:num>
  <w:num w:numId="8">
    <w:abstractNumId w:val="25"/>
  </w:num>
  <w:num w:numId="9">
    <w:abstractNumId w:val="9"/>
  </w:num>
  <w:num w:numId="10">
    <w:abstractNumId w:val="26"/>
  </w:num>
  <w:num w:numId="11">
    <w:abstractNumId w:val="23"/>
  </w:num>
  <w:num w:numId="12">
    <w:abstractNumId w:val="18"/>
  </w:num>
  <w:num w:numId="13">
    <w:abstractNumId w:val="24"/>
  </w:num>
  <w:num w:numId="14">
    <w:abstractNumId w:val="11"/>
  </w:num>
  <w:num w:numId="15">
    <w:abstractNumId w:val="7"/>
  </w:num>
  <w:num w:numId="16">
    <w:abstractNumId w:val="5"/>
  </w:num>
  <w:num w:numId="17">
    <w:abstractNumId w:val="0"/>
  </w:num>
  <w:num w:numId="18">
    <w:abstractNumId w:val="2"/>
  </w:num>
  <w:num w:numId="19">
    <w:abstractNumId w:val="16"/>
  </w:num>
  <w:num w:numId="20">
    <w:abstractNumId w:val="22"/>
  </w:num>
  <w:num w:numId="21">
    <w:abstractNumId w:val="10"/>
  </w:num>
  <w:num w:numId="22">
    <w:abstractNumId w:val="6"/>
  </w:num>
  <w:num w:numId="23">
    <w:abstractNumId w:val="12"/>
  </w:num>
  <w:num w:numId="24">
    <w:abstractNumId w:val="4"/>
  </w:num>
  <w:num w:numId="25">
    <w:abstractNumId w:val="1"/>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8E"/>
    <w:rsid w:val="00027087"/>
    <w:rsid w:val="000B17D5"/>
    <w:rsid w:val="000C5E4C"/>
    <w:rsid w:val="000C7371"/>
    <w:rsid w:val="000D499F"/>
    <w:rsid w:val="00121113"/>
    <w:rsid w:val="00162663"/>
    <w:rsid w:val="0018353D"/>
    <w:rsid w:val="0019718E"/>
    <w:rsid w:val="001A29D2"/>
    <w:rsid w:val="001B42DA"/>
    <w:rsid w:val="001E7089"/>
    <w:rsid w:val="00201936"/>
    <w:rsid w:val="00274500"/>
    <w:rsid w:val="002908E4"/>
    <w:rsid w:val="002A1448"/>
    <w:rsid w:val="002B303A"/>
    <w:rsid w:val="002B6BA1"/>
    <w:rsid w:val="003170E6"/>
    <w:rsid w:val="00375433"/>
    <w:rsid w:val="00395151"/>
    <w:rsid w:val="00396CA1"/>
    <w:rsid w:val="003B7557"/>
    <w:rsid w:val="003F7B3E"/>
    <w:rsid w:val="004128C0"/>
    <w:rsid w:val="00462CAC"/>
    <w:rsid w:val="004954B2"/>
    <w:rsid w:val="004C082A"/>
    <w:rsid w:val="004C52B5"/>
    <w:rsid w:val="00541FF3"/>
    <w:rsid w:val="005727C0"/>
    <w:rsid w:val="00580CA6"/>
    <w:rsid w:val="005A09B8"/>
    <w:rsid w:val="005C417D"/>
    <w:rsid w:val="005E7968"/>
    <w:rsid w:val="005F3C3C"/>
    <w:rsid w:val="0061149D"/>
    <w:rsid w:val="00643F1A"/>
    <w:rsid w:val="0065373C"/>
    <w:rsid w:val="006A3ADE"/>
    <w:rsid w:val="006C3FD7"/>
    <w:rsid w:val="006D60E9"/>
    <w:rsid w:val="00723782"/>
    <w:rsid w:val="007341CA"/>
    <w:rsid w:val="00742F73"/>
    <w:rsid w:val="007525A2"/>
    <w:rsid w:val="0076535B"/>
    <w:rsid w:val="0077177D"/>
    <w:rsid w:val="007A6162"/>
    <w:rsid w:val="007C30D0"/>
    <w:rsid w:val="007C6A1B"/>
    <w:rsid w:val="00833135"/>
    <w:rsid w:val="00835EB9"/>
    <w:rsid w:val="00883476"/>
    <w:rsid w:val="008852D4"/>
    <w:rsid w:val="008A5FB2"/>
    <w:rsid w:val="008C184A"/>
    <w:rsid w:val="008D049D"/>
    <w:rsid w:val="008D5E16"/>
    <w:rsid w:val="009218B3"/>
    <w:rsid w:val="00931587"/>
    <w:rsid w:val="00952BDB"/>
    <w:rsid w:val="0096241E"/>
    <w:rsid w:val="00A125C6"/>
    <w:rsid w:val="00A30711"/>
    <w:rsid w:val="00A7356E"/>
    <w:rsid w:val="00AA22E4"/>
    <w:rsid w:val="00AD6B36"/>
    <w:rsid w:val="00AF67B6"/>
    <w:rsid w:val="00AF6DE3"/>
    <w:rsid w:val="00B10D59"/>
    <w:rsid w:val="00B43096"/>
    <w:rsid w:val="00B44D92"/>
    <w:rsid w:val="00B6414F"/>
    <w:rsid w:val="00B64179"/>
    <w:rsid w:val="00B72D5A"/>
    <w:rsid w:val="00B80FBC"/>
    <w:rsid w:val="00B93918"/>
    <w:rsid w:val="00B963C9"/>
    <w:rsid w:val="00BA681F"/>
    <w:rsid w:val="00BC3060"/>
    <w:rsid w:val="00BF2FE5"/>
    <w:rsid w:val="00BF5E41"/>
    <w:rsid w:val="00C21190"/>
    <w:rsid w:val="00C22AEF"/>
    <w:rsid w:val="00C24E17"/>
    <w:rsid w:val="00C41E8A"/>
    <w:rsid w:val="00C87750"/>
    <w:rsid w:val="00C912C6"/>
    <w:rsid w:val="00CA1D58"/>
    <w:rsid w:val="00CA379D"/>
    <w:rsid w:val="00CA5CF0"/>
    <w:rsid w:val="00CC2887"/>
    <w:rsid w:val="00CF08DA"/>
    <w:rsid w:val="00D07A0E"/>
    <w:rsid w:val="00D16DBE"/>
    <w:rsid w:val="00D20C1F"/>
    <w:rsid w:val="00D46DFB"/>
    <w:rsid w:val="00D744FC"/>
    <w:rsid w:val="00DA5A6D"/>
    <w:rsid w:val="00DA702D"/>
    <w:rsid w:val="00DC379B"/>
    <w:rsid w:val="00DD6ABF"/>
    <w:rsid w:val="00DE5A0F"/>
    <w:rsid w:val="00DF6DFA"/>
    <w:rsid w:val="00E110D0"/>
    <w:rsid w:val="00E43EAB"/>
    <w:rsid w:val="00E60B3B"/>
    <w:rsid w:val="00E67828"/>
    <w:rsid w:val="00E7581B"/>
    <w:rsid w:val="00E76562"/>
    <w:rsid w:val="00E919CE"/>
    <w:rsid w:val="00EC2B9A"/>
    <w:rsid w:val="00EF4DEC"/>
    <w:rsid w:val="00F17F6B"/>
    <w:rsid w:val="00F47CE2"/>
    <w:rsid w:val="00F673DD"/>
    <w:rsid w:val="00F67983"/>
    <w:rsid w:val="00FD43FA"/>
    <w:rsid w:val="00FE3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02D"/>
  </w:style>
  <w:style w:type="paragraph" w:styleId="1">
    <w:name w:val="heading 1"/>
    <w:basedOn w:val="a"/>
    <w:next w:val="a"/>
    <w:link w:val="10"/>
    <w:uiPriority w:val="9"/>
    <w:qFormat/>
    <w:rsid w:val="00EF4DEC"/>
    <w:pPr>
      <w:keepNext/>
      <w:keepLines/>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6">
    <w:name w:val="heading 6"/>
    <w:aliases w:val="Legal Level 1.,Источник Знак Знак,Источник"/>
    <w:basedOn w:val="a"/>
    <w:next w:val="a"/>
    <w:link w:val="60"/>
    <w:uiPriority w:val="99"/>
    <w:qFormat/>
    <w:rsid w:val="00EF4DEC"/>
    <w:pPr>
      <w:keepNext/>
      <w:spacing w:after="0" w:line="240" w:lineRule="auto"/>
      <w:jc w:val="center"/>
      <w:outlineLvl w:val="5"/>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9718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19718E"/>
    <w:rPr>
      <w:rFonts w:ascii="Times New Roman" w:eastAsia="Times New Roman" w:hAnsi="Times New Roman" w:cs="Times New Roman"/>
      <w:sz w:val="20"/>
      <w:szCs w:val="20"/>
      <w:lang w:eastAsia="ru-RU"/>
    </w:rPr>
  </w:style>
  <w:style w:type="character" w:styleId="a5">
    <w:name w:val="footnote reference"/>
    <w:basedOn w:val="a0"/>
    <w:semiHidden/>
    <w:unhideWhenUsed/>
    <w:rsid w:val="0019718E"/>
    <w:rPr>
      <w:rFonts w:ascii="Times New Roman" w:hAnsi="Times New Roman" w:cs="Times New Roman" w:hint="default"/>
      <w:vertAlign w:val="superscript"/>
    </w:rPr>
  </w:style>
  <w:style w:type="character" w:customStyle="1" w:styleId="10">
    <w:name w:val="Заголовок 1 Знак"/>
    <w:basedOn w:val="a0"/>
    <w:link w:val="1"/>
    <w:uiPriority w:val="9"/>
    <w:rsid w:val="00EF4DE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aliases w:val="Legal Level 1. Знак,Источник Знак Знак Знак,Источник Знак"/>
    <w:basedOn w:val="a0"/>
    <w:link w:val="6"/>
    <w:uiPriority w:val="99"/>
    <w:rsid w:val="00EF4DEC"/>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EF4DEC"/>
  </w:style>
  <w:style w:type="paragraph" w:customStyle="1" w:styleId="Heading12">
    <w:name w:val="Heading 12"/>
    <w:uiPriority w:val="99"/>
    <w:rsid w:val="00EF4DEC"/>
    <w:pPr>
      <w:widowControl w:val="0"/>
      <w:spacing w:before="360" w:after="40" w:line="240" w:lineRule="auto"/>
      <w:jc w:val="center"/>
    </w:pPr>
    <w:rPr>
      <w:rFonts w:ascii="Times New Roman CYR" w:eastAsia="Times New Roman" w:hAnsi="Times New Roman CYR" w:cs="Times New Roman CYR"/>
      <w:b/>
      <w:bCs/>
      <w:sz w:val="28"/>
      <w:szCs w:val="28"/>
      <w:lang w:eastAsia="ru-RU"/>
    </w:rPr>
  </w:style>
  <w:style w:type="paragraph" w:customStyle="1" w:styleId="ConsNonformat">
    <w:name w:val="ConsNonformat"/>
    <w:rsid w:val="00EF4DEC"/>
    <w:pPr>
      <w:widowControl w:val="0"/>
      <w:spacing w:after="0" w:line="240" w:lineRule="auto"/>
    </w:pPr>
    <w:rPr>
      <w:rFonts w:ascii="Courier New" w:eastAsia="Times New Roman" w:hAnsi="Courier New" w:cs="Courier New"/>
      <w:sz w:val="20"/>
      <w:szCs w:val="20"/>
    </w:rPr>
  </w:style>
  <w:style w:type="paragraph" w:customStyle="1" w:styleId="TableText">
    <w:name w:val="Table Text"/>
    <w:rsid w:val="00EF4DEC"/>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uiPriority w:val="99"/>
    <w:rsid w:val="00EF4DEC"/>
    <w:rPr>
      <w:b/>
      <w:i/>
      <w:sz w:val="22"/>
    </w:rPr>
  </w:style>
  <w:style w:type="paragraph" w:customStyle="1" w:styleId="BalloonText1">
    <w:name w:val="Balloon Text1"/>
    <w:basedOn w:val="a"/>
    <w:rsid w:val="00EF4DEC"/>
    <w:pPr>
      <w:spacing w:after="0" w:line="240" w:lineRule="auto"/>
    </w:pPr>
    <w:rPr>
      <w:rFonts w:ascii="Tahoma" w:eastAsia="Times New Roman" w:hAnsi="Tahoma" w:cs="Tahoma"/>
      <w:sz w:val="16"/>
      <w:szCs w:val="16"/>
    </w:rPr>
  </w:style>
  <w:style w:type="paragraph" w:customStyle="1" w:styleId="NormalPrefix">
    <w:name w:val="Normal Prefix"/>
    <w:link w:val="NormalPrefix0"/>
    <w:rsid w:val="00EF4DEC"/>
    <w:pPr>
      <w:widowControl w:val="0"/>
      <w:spacing w:before="200" w:after="40" w:line="240" w:lineRule="auto"/>
    </w:pPr>
    <w:rPr>
      <w:rFonts w:ascii="Times New Roman" w:eastAsia="Times New Roman" w:hAnsi="Times New Roman" w:cs="Times New Roman"/>
    </w:rPr>
  </w:style>
  <w:style w:type="paragraph" w:styleId="a6">
    <w:name w:val="Normal (Web)"/>
    <w:aliases w:val="Обычный (Web)1"/>
    <w:basedOn w:val="a"/>
    <w:rsid w:val="00EF4DEC"/>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character" w:customStyle="1" w:styleId="NormalPrefix0">
    <w:name w:val="Normal Prefix Знак"/>
    <w:link w:val="NormalPrefix"/>
    <w:locked/>
    <w:rsid w:val="00EF4DEC"/>
    <w:rPr>
      <w:rFonts w:ascii="Times New Roman" w:eastAsia="Times New Roman" w:hAnsi="Times New Roman" w:cs="Times New Roman"/>
    </w:rPr>
  </w:style>
  <w:style w:type="paragraph" w:styleId="a7">
    <w:name w:val="header"/>
    <w:basedOn w:val="a"/>
    <w:link w:val="a8"/>
    <w:uiPriority w:val="99"/>
    <w:unhideWhenUsed/>
    <w:rsid w:val="00EC2B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2B9A"/>
  </w:style>
  <w:style w:type="paragraph" w:styleId="a9">
    <w:name w:val="footer"/>
    <w:basedOn w:val="a"/>
    <w:link w:val="aa"/>
    <w:uiPriority w:val="99"/>
    <w:unhideWhenUsed/>
    <w:rsid w:val="00EC2B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2B9A"/>
  </w:style>
  <w:style w:type="numbering" w:customStyle="1" w:styleId="2">
    <w:name w:val="Нет списка2"/>
    <w:next w:val="a2"/>
    <w:uiPriority w:val="99"/>
    <w:semiHidden/>
    <w:unhideWhenUsed/>
    <w:rsid w:val="00C22AEF"/>
  </w:style>
  <w:style w:type="paragraph" w:styleId="ab">
    <w:name w:val="Balloon Text"/>
    <w:basedOn w:val="a"/>
    <w:link w:val="ac"/>
    <w:uiPriority w:val="99"/>
    <w:semiHidden/>
    <w:unhideWhenUsed/>
    <w:rsid w:val="00C22AEF"/>
    <w:pPr>
      <w:autoSpaceDE w:val="0"/>
      <w:autoSpaceDN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C22AEF"/>
    <w:rPr>
      <w:rFonts w:ascii="Tahoma" w:eastAsia="Times New Roman" w:hAnsi="Tahoma" w:cs="Tahoma"/>
      <w:sz w:val="16"/>
      <w:szCs w:val="16"/>
      <w:lang w:eastAsia="ru-RU"/>
    </w:rPr>
  </w:style>
  <w:style w:type="numbering" w:customStyle="1" w:styleId="3">
    <w:name w:val="Нет списка3"/>
    <w:next w:val="a2"/>
    <w:uiPriority w:val="99"/>
    <w:semiHidden/>
    <w:unhideWhenUsed/>
    <w:rsid w:val="007525A2"/>
  </w:style>
  <w:style w:type="paragraph" w:styleId="ad">
    <w:name w:val="endnote text"/>
    <w:basedOn w:val="a"/>
    <w:link w:val="ae"/>
    <w:uiPriority w:val="99"/>
    <w:semiHidden/>
    <w:unhideWhenUsed/>
    <w:rsid w:val="003B7557"/>
    <w:pPr>
      <w:spacing w:after="0" w:line="240" w:lineRule="auto"/>
    </w:pPr>
    <w:rPr>
      <w:sz w:val="20"/>
      <w:szCs w:val="20"/>
    </w:rPr>
  </w:style>
  <w:style w:type="character" w:customStyle="1" w:styleId="ae">
    <w:name w:val="Текст концевой сноски Знак"/>
    <w:basedOn w:val="a0"/>
    <w:link w:val="ad"/>
    <w:uiPriority w:val="99"/>
    <w:semiHidden/>
    <w:rsid w:val="003B7557"/>
    <w:rPr>
      <w:sz w:val="20"/>
      <w:szCs w:val="20"/>
    </w:rPr>
  </w:style>
  <w:style w:type="character" w:styleId="af">
    <w:name w:val="endnote reference"/>
    <w:basedOn w:val="a0"/>
    <w:unhideWhenUsed/>
    <w:rsid w:val="003B7557"/>
    <w:rPr>
      <w:vertAlign w:val="superscript"/>
    </w:rPr>
  </w:style>
  <w:style w:type="paragraph" w:styleId="af0">
    <w:name w:val="List Paragraph"/>
    <w:basedOn w:val="a"/>
    <w:uiPriority w:val="34"/>
    <w:qFormat/>
    <w:rsid w:val="00BC30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02D"/>
  </w:style>
  <w:style w:type="paragraph" w:styleId="1">
    <w:name w:val="heading 1"/>
    <w:basedOn w:val="a"/>
    <w:next w:val="a"/>
    <w:link w:val="10"/>
    <w:uiPriority w:val="9"/>
    <w:qFormat/>
    <w:rsid w:val="00EF4DEC"/>
    <w:pPr>
      <w:keepNext/>
      <w:keepLines/>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6">
    <w:name w:val="heading 6"/>
    <w:aliases w:val="Legal Level 1.,Источник Знак Знак,Источник"/>
    <w:basedOn w:val="a"/>
    <w:next w:val="a"/>
    <w:link w:val="60"/>
    <w:uiPriority w:val="99"/>
    <w:qFormat/>
    <w:rsid w:val="00EF4DEC"/>
    <w:pPr>
      <w:keepNext/>
      <w:spacing w:after="0" w:line="240" w:lineRule="auto"/>
      <w:jc w:val="center"/>
      <w:outlineLvl w:val="5"/>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9718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19718E"/>
    <w:rPr>
      <w:rFonts w:ascii="Times New Roman" w:eastAsia="Times New Roman" w:hAnsi="Times New Roman" w:cs="Times New Roman"/>
      <w:sz w:val="20"/>
      <w:szCs w:val="20"/>
      <w:lang w:eastAsia="ru-RU"/>
    </w:rPr>
  </w:style>
  <w:style w:type="character" w:styleId="a5">
    <w:name w:val="footnote reference"/>
    <w:basedOn w:val="a0"/>
    <w:semiHidden/>
    <w:unhideWhenUsed/>
    <w:rsid w:val="0019718E"/>
    <w:rPr>
      <w:rFonts w:ascii="Times New Roman" w:hAnsi="Times New Roman" w:cs="Times New Roman" w:hint="default"/>
      <w:vertAlign w:val="superscript"/>
    </w:rPr>
  </w:style>
  <w:style w:type="character" w:customStyle="1" w:styleId="10">
    <w:name w:val="Заголовок 1 Знак"/>
    <w:basedOn w:val="a0"/>
    <w:link w:val="1"/>
    <w:uiPriority w:val="9"/>
    <w:rsid w:val="00EF4DE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aliases w:val="Legal Level 1. Знак,Источник Знак Знак Знак,Источник Знак"/>
    <w:basedOn w:val="a0"/>
    <w:link w:val="6"/>
    <w:uiPriority w:val="99"/>
    <w:rsid w:val="00EF4DEC"/>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EF4DEC"/>
  </w:style>
  <w:style w:type="paragraph" w:customStyle="1" w:styleId="Heading12">
    <w:name w:val="Heading 12"/>
    <w:uiPriority w:val="99"/>
    <w:rsid w:val="00EF4DEC"/>
    <w:pPr>
      <w:widowControl w:val="0"/>
      <w:spacing w:before="360" w:after="40" w:line="240" w:lineRule="auto"/>
      <w:jc w:val="center"/>
    </w:pPr>
    <w:rPr>
      <w:rFonts w:ascii="Times New Roman CYR" w:eastAsia="Times New Roman" w:hAnsi="Times New Roman CYR" w:cs="Times New Roman CYR"/>
      <w:b/>
      <w:bCs/>
      <w:sz w:val="28"/>
      <w:szCs w:val="28"/>
      <w:lang w:eastAsia="ru-RU"/>
    </w:rPr>
  </w:style>
  <w:style w:type="paragraph" w:customStyle="1" w:styleId="ConsNonformat">
    <w:name w:val="ConsNonformat"/>
    <w:rsid w:val="00EF4DEC"/>
    <w:pPr>
      <w:widowControl w:val="0"/>
      <w:spacing w:after="0" w:line="240" w:lineRule="auto"/>
    </w:pPr>
    <w:rPr>
      <w:rFonts w:ascii="Courier New" w:eastAsia="Times New Roman" w:hAnsi="Courier New" w:cs="Courier New"/>
      <w:sz w:val="20"/>
      <w:szCs w:val="20"/>
    </w:rPr>
  </w:style>
  <w:style w:type="paragraph" w:customStyle="1" w:styleId="TableText">
    <w:name w:val="Table Text"/>
    <w:rsid w:val="00EF4DEC"/>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uiPriority w:val="99"/>
    <w:rsid w:val="00EF4DEC"/>
    <w:rPr>
      <w:b/>
      <w:i/>
      <w:sz w:val="22"/>
    </w:rPr>
  </w:style>
  <w:style w:type="paragraph" w:customStyle="1" w:styleId="BalloonText1">
    <w:name w:val="Balloon Text1"/>
    <w:basedOn w:val="a"/>
    <w:rsid w:val="00EF4DEC"/>
    <w:pPr>
      <w:spacing w:after="0" w:line="240" w:lineRule="auto"/>
    </w:pPr>
    <w:rPr>
      <w:rFonts w:ascii="Tahoma" w:eastAsia="Times New Roman" w:hAnsi="Tahoma" w:cs="Tahoma"/>
      <w:sz w:val="16"/>
      <w:szCs w:val="16"/>
    </w:rPr>
  </w:style>
  <w:style w:type="paragraph" w:customStyle="1" w:styleId="NormalPrefix">
    <w:name w:val="Normal Prefix"/>
    <w:link w:val="NormalPrefix0"/>
    <w:rsid w:val="00EF4DEC"/>
    <w:pPr>
      <w:widowControl w:val="0"/>
      <w:spacing w:before="200" w:after="40" w:line="240" w:lineRule="auto"/>
    </w:pPr>
    <w:rPr>
      <w:rFonts w:ascii="Times New Roman" w:eastAsia="Times New Roman" w:hAnsi="Times New Roman" w:cs="Times New Roman"/>
    </w:rPr>
  </w:style>
  <w:style w:type="paragraph" w:styleId="a6">
    <w:name w:val="Normal (Web)"/>
    <w:aliases w:val="Обычный (Web)1"/>
    <w:basedOn w:val="a"/>
    <w:rsid w:val="00EF4DEC"/>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character" w:customStyle="1" w:styleId="NormalPrefix0">
    <w:name w:val="Normal Prefix Знак"/>
    <w:link w:val="NormalPrefix"/>
    <w:locked/>
    <w:rsid w:val="00EF4DEC"/>
    <w:rPr>
      <w:rFonts w:ascii="Times New Roman" w:eastAsia="Times New Roman" w:hAnsi="Times New Roman" w:cs="Times New Roman"/>
    </w:rPr>
  </w:style>
  <w:style w:type="paragraph" w:styleId="a7">
    <w:name w:val="header"/>
    <w:basedOn w:val="a"/>
    <w:link w:val="a8"/>
    <w:uiPriority w:val="99"/>
    <w:unhideWhenUsed/>
    <w:rsid w:val="00EC2B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2B9A"/>
  </w:style>
  <w:style w:type="paragraph" w:styleId="a9">
    <w:name w:val="footer"/>
    <w:basedOn w:val="a"/>
    <w:link w:val="aa"/>
    <w:uiPriority w:val="99"/>
    <w:unhideWhenUsed/>
    <w:rsid w:val="00EC2B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2B9A"/>
  </w:style>
  <w:style w:type="numbering" w:customStyle="1" w:styleId="2">
    <w:name w:val="Нет списка2"/>
    <w:next w:val="a2"/>
    <w:uiPriority w:val="99"/>
    <w:semiHidden/>
    <w:unhideWhenUsed/>
    <w:rsid w:val="00C22AEF"/>
  </w:style>
  <w:style w:type="paragraph" w:styleId="ab">
    <w:name w:val="Balloon Text"/>
    <w:basedOn w:val="a"/>
    <w:link w:val="ac"/>
    <w:uiPriority w:val="99"/>
    <w:semiHidden/>
    <w:unhideWhenUsed/>
    <w:rsid w:val="00C22AEF"/>
    <w:pPr>
      <w:autoSpaceDE w:val="0"/>
      <w:autoSpaceDN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C22AEF"/>
    <w:rPr>
      <w:rFonts w:ascii="Tahoma" w:eastAsia="Times New Roman" w:hAnsi="Tahoma" w:cs="Tahoma"/>
      <w:sz w:val="16"/>
      <w:szCs w:val="16"/>
      <w:lang w:eastAsia="ru-RU"/>
    </w:rPr>
  </w:style>
  <w:style w:type="numbering" w:customStyle="1" w:styleId="3">
    <w:name w:val="Нет списка3"/>
    <w:next w:val="a2"/>
    <w:uiPriority w:val="99"/>
    <w:semiHidden/>
    <w:unhideWhenUsed/>
    <w:rsid w:val="007525A2"/>
  </w:style>
  <w:style w:type="paragraph" w:styleId="ad">
    <w:name w:val="endnote text"/>
    <w:basedOn w:val="a"/>
    <w:link w:val="ae"/>
    <w:uiPriority w:val="99"/>
    <w:semiHidden/>
    <w:unhideWhenUsed/>
    <w:rsid w:val="003B7557"/>
    <w:pPr>
      <w:spacing w:after="0" w:line="240" w:lineRule="auto"/>
    </w:pPr>
    <w:rPr>
      <w:sz w:val="20"/>
      <w:szCs w:val="20"/>
    </w:rPr>
  </w:style>
  <w:style w:type="character" w:customStyle="1" w:styleId="ae">
    <w:name w:val="Текст концевой сноски Знак"/>
    <w:basedOn w:val="a0"/>
    <w:link w:val="ad"/>
    <w:uiPriority w:val="99"/>
    <w:semiHidden/>
    <w:rsid w:val="003B7557"/>
    <w:rPr>
      <w:sz w:val="20"/>
      <w:szCs w:val="20"/>
    </w:rPr>
  </w:style>
  <w:style w:type="character" w:styleId="af">
    <w:name w:val="endnote reference"/>
    <w:basedOn w:val="a0"/>
    <w:unhideWhenUsed/>
    <w:rsid w:val="003B7557"/>
    <w:rPr>
      <w:vertAlign w:val="superscript"/>
    </w:rPr>
  </w:style>
  <w:style w:type="paragraph" w:styleId="af0">
    <w:name w:val="List Paragraph"/>
    <w:basedOn w:val="a"/>
    <w:uiPriority w:val="34"/>
    <w:qFormat/>
    <w:rsid w:val="00BC3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36901">
      <w:bodyDiv w:val="1"/>
      <w:marLeft w:val="0"/>
      <w:marRight w:val="0"/>
      <w:marTop w:val="0"/>
      <w:marBottom w:val="0"/>
      <w:divBdr>
        <w:top w:val="none" w:sz="0" w:space="0" w:color="auto"/>
        <w:left w:val="none" w:sz="0" w:space="0" w:color="auto"/>
        <w:bottom w:val="none" w:sz="0" w:space="0" w:color="auto"/>
        <w:right w:val="none" w:sz="0" w:space="0" w:color="auto"/>
      </w:divBdr>
    </w:div>
    <w:div w:id="1015573287">
      <w:bodyDiv w:val="1"/>
      <w:marLeft w:val="0"/>
      <w:marRight w:val="0"/>
      <w:marTop w:val="0"/>
      <w:marBottom w:val="0"/>
      <w:divBdr>
        <w:top w:val="none" w:sz="0" w:space="0" w:color="auto"/>
        <w:left w:val="none" w:sz="0" w:space="0" w:color="auto"/>
        <w:bottom w:val="none" w:sz="0" w:space="0" w:color="auto"/>
        <w:right w:val="none" w:sz="0" w:space="0" w:color="auto"/>
      </w:divBdr>
    </w:div>
    <w:div w:id="1058433897">
      <w:bodyDiv w:val="1"/>
      <w:marLeft w:val="0"/>
      <w:marRight w:val="0"/>
      <w:marTop w:val="0"/>
      <w:marBottom w:val="0"/>
      <w:divBdr>
        <w:top w:val="none" w:sz="0" w:space="0" w:color="auto"/>
        <w:left w:val="none" w:sz="0" w:space="0" w:color="auto"/>
        <w:bottom w:val="none" w:sz="0" w:space="0" w:color="auto"/>
        <w:right w:val="none" w:sz="0" w:space="0" w:color="auto"/>
      </w:divBdr>
    </w:div>
    <w:div w:id="1843859414">
      <w:bodyDiv w:val="1"/>
      <w:marLeft w:val="0"/>
      <w:marRight w:val="0"/>
      <w:marTop w:val="0"/>
      <w:marBottom w:val="0"/>
      <w:divBdr>
        <w:top w:val="none" w:sz="0" w:space="0" w:color="auto"/>
        <w:left w:val="none" w:sz="0" w:space="0" w:color="auto"/>
        <w:bottom w:val="none" w:sz="0" w:space="0" w:color="auto"/>
        <w:right w:val="none" w:sz="0" w:space="0" w:color="auto"/>
      </w:divBdr>
    </w:div>
    <w:div w:id="20617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press-bank.ru" TargetMode="External"/><Relationship Id="rId18" Type="http://schemas.openxmlformats.org/officeDocument/2006/relationships/hyperlink" Target="http://www.express-bank.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xpress-bank.ru" TargetMode="External"/><Relationship Id="rId17" Type="http://schemas.openxmlformats.org/officeDocument/2006/relationships/hyperlink" Target="http://www.express-bank.ru" TargetMode="External"/><Relationship Id="rId2" Type="http://schemas.openxmlformats.org/officeDocument/2006/relationships/numbering" Target="numbering.xml"/><Relationship Id="rId16" Type="http://schemas.openxmlformats.org/officeDocument/2006/relationships/hyperlink" Target="http://www.express-bank.ru" TargetMode="External"/><Relationship Id="rId20" Type="http://schemas.openxmlformats.org/officeDocument/2006/relationships/hyperlink" Target="http://www.express-ban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press-bank.ru" TargetMode="External"/><Relationship Id="rId5" Type="http://schemas.openxmlformats.org/officeDocument/2006/relationships/settings" Target="settings.xml"/><Relationship Id="rId15" Type="http://schemas.openxmlformats.org/officeDocument/2006/relationships/hyperlink" Target="http://www.express-bank.ru" TargetMode="External"/><Relationship Id="rId23" Type="http://schemas.openxmlformats.org/officeDocument/2006/relationships/theme" Target="theme/theme1.xml"/><Relationship Id="rId10" Type="http://schemas.openxmlformats.org/officeDocument/2006/relationships/hyperlink" Target="http://www.express-bank.ru" TargetMode="External"/><Relationship Id="rId19" Type="http://schemas.openxmlformats.org/officeDocument/2006/relationships/hyperlink" Target="http://www.express-bank.ru" TargetMode="External"/><Relationship Id="rId4" Type="http://schemas.microsoft.com/office/2007/relationships/stylesWithEffects" Target="stylesWithEffects.xml"/><Relationship Id="rId9" Type="http://schemas.openxmlformats.org/officeDocument/2006/relationships/hyperlink" Target="http://www.express-bank.ru" TargetMode="External"/><Relationship Id="rId14" Type="http://schemas.openxmlformats.org/officeDocument/2006/relationships/hyperlink" Target="http://www.express-ban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0BBB-C8C4-4485-B526-A3D471AE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18041</Words>
  <Characters>102836</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ОАО "ВОСТОЧНЫЙ"</Company>
  <LinksUpToDate>false</LinksUpToDate>
  <CharactersWithSpaces>120636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Красных Галина Владимировна</dc:creator>
  <cp:lastModifiedBy>Красных Галина Владимировна</cp:lastModifiedBy>
  <cp:revision>3</cp:revision>
  <cp:lastPrinted>2013-03-27T00:05:00Z</cp:lastPrinted>
  <dcterms:created xsi:type="dcterms:W3CDTF">2013-03-28T03:57:00Z</dcterms:created>
  <dcterms:modified xsi:type="dcterms:W3CDTF">2013-04-04T23:18:00Z</dcterms:modified>
</cp:coreProperties>
</file>